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0BE" w:rsidRPr="00B9429C" w:rsidRDefault="00D660BE" w:rsidP="00D660BE">
      <w:pPr>
        <w:spacing w:line="240" w:lineRule="atLeast"/>
        <w:jc w:val="center"/>
        <w:rPr>
          <w:rFonts w:eastAsia="標楷體"/>
          <w:b/>
          <w:sz w:val="28"/>
          <w:szCs w:val="28"/>
        </w:rPr>
      </w:pPr>
      <w:r w:rsidRPr="00697707">
        <w:rPr>
          <w:rFonts w:eastAsia="標楷體" w:hint="eastAsia"/>
          <w:b/>
          <w:sz w:val="28"/>
          <w:szCs w:val="28"/>
        </w:rPr>
        <w:t>「</w:t>
      </w:r>
      <w:r>
        <w:rPr>
          <w:rFonts w:eastAsia="標楷體" w:hint="eastAsia"/>
          <w:b/>
          <w:sz w:val="28"/>
          <w:szCs w:val="28"/>
        </w:rPr>
        <w:t>2015</w:t>
      </w:r>
      <w:r w:rsidRPr="00697707">
        <w:rPr>
          <w:rFonts w:eastAsia="標楷體" w:hint="eastAsia"/>
          <w:b/>
          <w:sz w:val="28"/>
          <w:szCs w:val="28"/>
        </w:rPr>
        <w:t>年赴</w:t>
      </w:r>
      <w:r>
        <w:rPr>
          <w:rFonts w:ascii="標楷體" w:eastAsia="標楷體" w:hAnsi="標楷體" w:hint="eastAsia"/>
          <w:b/>
          <w:sz w:val="28"/>
          <w:szCs w:val="28"/>
        </w:rPr>
        <w:t>荷蘭及克羅埃西亞</w:t>
      </w:r>
      <w:r w:rsidRPr="00B5092D">
        <w:rPr>
          <w:rFonts w:ascii="標楷體" w:eastAsia="標楷體" w:hAnsi="標楷體" w:hint="eastAsia"/>
          <w:b/>
          <w:sz w:val="28"/>
          <w:szCs w:val="28"/>
        </w:rPr>
        <w:t>經貿訪問團</w:t>
      </w:r>
      <w:r w:rsidRPr="00697707">
        <w:rPr>
          <w:rFonts w:eastAsia="標楷體" w:hint="eastAsia"/>
          <w:b/>
          <w:sz w:val="28"/>
          <w:szCs w:val="28"/>
        </w:rPr>
        <w:t>」</w:t>
      </w:r>
      <w:r w:rsidRPr="00B9429C">
        <w:rPr>
          <w:rFonts w:eastAsia="標楷體" w:hint="eastAsia"/>
          <w:b/>
          <w:sz w:val="28"/>
          <w:szCs w:val="28"/>
        </w:rPr>
        <w:t>成果報告</w:t>
      </w:r>
    </w:p>
    <w:p w:rsidR="00D660BE" w:rsidRPr="0025459B" w:rsidRDefault="00D660BE" w:rsidP="00D660BE">
      <w:pPr>
        <w:spacing w:afterLines="50" w:after="120" w:line="240" w:lineRule="atLeast"/>
        <w:jc w:val="center"/>
        <w:rPr>
          <w:rFonts w:eastAsia="標楷體"/>
          <w:b/>
          <w:sz w:val="28"/>
          <w:szCs w:val="28"/>
        </w:rPr>
      </w:pPr>
    </w:p>
    <w:p w:rsidR="00D660BE" w:rsidRPr="0025459B" w:rsidRDefault="00D660BE" w:rsidP="00D660BE">
      <w:pPr>
        <w:numPr>
          <w:ilvl w:val="0"/>
          <w:numId w:val="5"/>
        </w:numPr>
        <w:spacing w:beforeLines="50" w:before="120"/>
        <w:rPr>
          <w:rFonts w:eastAsia="標楷體"/>
          <w:b/>
          <w:bCs/>
          <w:sz w:val="28"/>
          <w:szCs w:val="28"/>
        </w:rPr>
      </w:pPr>
      <w:r w:rsidRPr="0025459B">
        <w:rPr>
          <w:rFonts w:eastAsia="標楷體" w:hint="eastAsia"/>
          <w:b/>
          <w:bCs/>
          <w:sz w:val="28"/>
          <w:szCs w:val="28"/>
        </w:rPr>
        <w:t>活動紀要</w:t>
      </w:r>
    </w:p>
    <w:p w:rsidR="00B33072" w:rsidRPr="00A93778" w:rsidRDefault="00D660BE" w:rsidP="00A93778">
      <w:pPr>
        <w:kinsoku w:val="0"/>
        <w:overflowPunct w:val="0"/>
        <w:autoSpaceDE w:val="0"/>
        <w:autoSpaceDN w:val="0"/>
        <w:snapToGrid w:val="0"/>
        <w:spacing w:beforeLines="50" w:before="120" w:afterLines="50" w:after="120" w:line="440" w:lineRule="exact"/>
        <w:ind w:left="993"/>
        <w:jc w:val="both"/>
        <w:rPr>
          <w:rFonts w:eastAsia="標楷體"/>
          <w:sz w:val="28"/>
          <w:szCs w:val="28"/>
        </w:rPr>
      </w:pPr>
      <w:r w:rsidRPr="00E521B2">
        <w:rPr>
          <w:rFonts w:eastAsia="標楷體"/>
          <w:sz w:val="28"/>
          <w:szCs w:val="28"/>
        </w:rPr>
        <w:t>為協助我商開拓海外市場，本會於本（</w:t>
      </w:r>
      <w:r>
        <w:rPr>
          <w:rFonts w:eastAsia="標楷體"/>
          <w:sz w:val="28"/>
          <w:szCs w:val="28"/>
        </w:rPr>
        <w:t>104</w:t>
      </w:r>
      <w:r w:rsidRPr="00E521B2">
        <w:rPr>
          <w:rFonts w:eastAsia="標楷體"/>
          <w:sz w:val="28"/>
          <w:szCs w:val="28"/>
        </w:rPr>
        <w:t>）年</w:t>
      </w:r>
      <w:r>
        <w:rPr>
          <w:rFonts w:eastAsia="標楷體" w:hint="eastAsia"/>
          <w:sz w:val="28"/>
          <w:szCs w:val="28"/>
        </w:rPr>
        <w:t>5</w:t>
      </w:r>
      <w:r w:rsidRPr="00E521B2">
        <w:rPr>
          <w:rFonts w:eastAsia="標楷體"/>
          <w:sz w:val="28"/>
          <w:szCs w:val="28"/>
        </w:rPr>
        <w:t>月</w:t>
      </w:r>
      <w:r>
        <w:rPr>
          <w:rFonts w:eastAsia="標楷體" w:hint="eastAsia"/>
          <w:sz w:val="28"/>
          <w:szCs w:val="28"/>
        </w:rPr>
        <w:t>5</w:t>
      </w:r>
      <w:r w:rsidRPr="00E521B2">
        <w:rPr>
          <w:rFonts w:eastAsia="標楷體"/>
          <w:sz w:val="28"/>
          <w:szCs w:val="28"/>
        </w:rPr>
        <w:t>日至</w:t>
      </w:r>
      <w:r>
        <w:rPr>
          <w:rFonts w:eastAsia="標楷體" w:hint="eastAsia"/>
          <w:sz w:val="28"/>
          <w:szCs w:val="28"/>
        </w:rPr>
        <w:t>14</w:t>
      </w:r>
      <w:r w:rsidRPr="00E521B2">
        <w:rPr>
          <w:rFonts w:eastAsia="標楷體"/>
          <w:sz w:val="28"/>
          <w:szCs w:val="28"/>
        </w:rPr>
        <w:t>日</w:t>
      </w:r>
      <w:r>
        <w:rPr>
          <w:rFonts w:eastAsia="標楷體" w:hint="eastAsia"/>
          <w:sz w:val="28"/>
          <w:szCs w:val="28"/>
        </w:rPr>
        <w:t>籌組</w:t>
      </w:r>
      <w:r w:rsidRPr="00E521B2">
        <w:rPr>
          <w:rFonts w:eastAsia="標楷體"/>
          <w:sz w:val="28"/>
          <w:szCs w:val="28"/>
        </w:rPr>
        <w:t>「</w:t>
      </w:r>
      <w:r>
        <w:rPr>
          <w:rFonts w:eastAsia="標楷體"/>
          <w:sz w:val="28"/>
          <w:szCs w:val="28"/>
        </w:rPr>
        <w:t>2015</w:t>
      </w:r>
      <w:r w:rsidRPr="00E521B2">
        <w:rPr>
          <w:rFonts w:eastAsia="標楷體"/>
          <w:sz w:val="28"/>
          <w:szCs w:val="28"/>
        </w:rPr>
        <w:t>年</w:t>
      </w:r>
      <w:r w:rsidR="00B33072">
        <w:rPr>
          <w:rFonts w:eastAsia="標楷體" w:hint="eastAsia"/>
          <w:sz w:val="28"/>
          <w:szCs w:val="28"/>
        </w:rPr>
        <w:t>赴荷蘭及克羅埃西</w:t>
      </w:r>
      <w:r w:rsidRPr="008A03B6">
        <w:rPr>
          <w:rFonts w:eastAsia="標楷體" w:hint="eastAsia"/>
          <w:sz w:val="28"/>
          <w:szCs w:val="28"/>
        </w:rPr>
        <w:t>亞</w:t>
      </w:r>
      <w:r w:rsidRPr="00E521B2">
        <w:rPr>
          <w:rFonts w:eastAsia="標楷體"/>
          <w:sz w:val="28"/>
          <w:szCs w:val="28"/>
        </w:rPr>
        <w:t>經貿訪問團」，</w:t>
      </w:r>
      <w:r>
        <w:rPr>
          <w:rFonts w:eastAsia="標楷體"/>
          <w:sz w:val="28"/>
          <w:szCs w:val="28"/>
        </w:rPr>
        <w:t>由本會</w:t>
      </w:r>
      <w:r w:rsidR="0088207E">
        <w:rPr>
          <w:rFonts w:eastAsia="標楷體" w:hint="eastAsia"/>
          <w:sz w:val="28"/>
          <w:szCs w:val="28"/>
        </w:rPr>
        <w:t>荷蘭主任</w:t>
      </w:r>
      <w:r w:rsidR="00B33072">
        <w:rPr>
          <w:rFonts w:eastAsia="標楷體" w:hint="eastAsia"/>
          <w:sz w:val="28"/>
          <w:szCs w:val="28"/>
        </w:rPr>
        <w:t>委員暨三陽工業股份有限公司張董事長宏嘉擔任荷蘭訪問團團長暨台荷會議主席</w:t>
      </w:r>
      <w:r w:rsidR="00B33072">
        <w:rPr>
          <w:rFonts w:ascii="標楷體" w:eastAsia="標楷體" w:hAnsi="標楷體" w:hint="eastAsia"/>
          <w:sz w:val="28"/>
          <w:szCs w:val="28"/>
        </w:rPr>
        <w:t>；</w:t>
      </w:r>
      <w:r w:rsidR="00B33072">
        <w:rPr>
          <w:rFonts w:eastAsia="標楷體" w:hint="eastAsia"/>
          <w:sz w:val="28"/>
          <w:szCs w:val="28"/>
        </w:rPr>
        <w:t>本會克羅埃西亞主任委員暨青航股份有限公司孫</w:t>
      </w:r>
      <w:r w:rsidR="00A93778">
        <w:rPr>
          <w:rFonts w:eastAsia="標楷體" w:hint="eastAsia"/>
          <w:sz w:val="28"/>
          <w:szCs w:val="28"/>
        </w:rPr>
        <w:t>總經理</w:t>
      </w:r>
      <w:r w:rsidR="00B33072">
        <w:rPr>
          <w:rFonts w:eastAsia="標楷體" w:hint="eastAsia"/>
          <w:sz w:val="28"/>
          <w:szCs w:val="28"/>
        </w:rPr>
        <w:t>杰夫</w:t>
      </w:r>
      <w:r w:rsidR="00A93778">
        <w:rPr>
          <w:rFonts w:eastAsia="標楷體" w:hint="eastAsia"/>
          <w:sz w:val="28"/>
          <w:szCs w:val="28"/>
        </w:rPr>
        <w:t>擔任克羅埃西亞訪問團團長暨台克會議主席，訪問期間除舉辦</w:t>
      </w:r>
      <w:r w:rsidR="00A93778">
        <w:rPr>
          <w:rFonts w:ascii="標楷體" w:eastAsia="標楷體" w:hAnsi="標楷體" w:hint="eastAsia"/>
          <w:sz w:val="28"/>
          <w:szCs w:val="28"/>
        </w:rPr>
        <w:t>「</w:t>
      </w:r>
      <w:r w:rsidR="00A93778">
        <w:rPr>
          <w:rFonts w:eastAsia="標楷體" w:hint="eastAsia"/>
          <w:sz w:val="28"/>
          <w:szCs w:val="28"/>
        </w:rPr>
        <w:t>第</w:t>
      </w:r>
      <w:r w:rsidR="00A93778">
        <w:rPr>
          <w:rFonts w:eastAsia="標楷體" w:hint="eastAsia"/>
          <w:sz w:val="28"/>
          <w:szCs w:val="28"/>
        </w:rPr>
        <w:t>21</w:t>
      </w:r>
      <w:r w:rsidR="00A93778">
        <w:rPr>
          <w:rFonts w:eastAsia="標楷體" w:hint="eastAsia"/>
          <w:sz w:val="28"/>
          <w:szCs w:val="28"/>
        </w:rPr>
        <w:t>屆台荷</w:t>
      </w:r>
      <w:r w:rsidR="00A93778">
        <w:rPr>
          <w:rFonts w:eastAsia="標楷體" w:hint="eastAsia"/>
          <w:sz w:val="28"/>
          <w:szCs w:val="28"/>
        </w:rPr>
        <w:t>(</w:t>
      </w:r>
      <w:r w:rsidR="00A93778">
        <w:rPr>
          <w:rFonts w:eastAsia="標楷體" w:hint="eastAsia"/>
          <w:sz w:val="28"/>
          <w:szCs w:val="28"/>
        </w:rPr>
        <w:t>蘭</w:t>
      </w:r>
      <w:r w:rsidR="00A93778">
        <w:rPr>
          <w:rFonts w:eastAsia="標楷體" w:hint="eastAsia"/>
          <w:sz w:val="28"/>
          <w:szCs w:val="28"/>
        </w:rPr>
        <w:t>)</w:t>
      </w:r>
      <w:r w:rsidR="00A93778">
        <w:rPr>
          <w:rFonts w:eastAsia="標楷體" w:hint="eastAsia"/>
          <w:sz w:val="28"/>
          <w:szCs w:val="28"/>
        </w:rPr>
        <w:t>經濟合作會議</w:t>
      </w:r>
      <w:r w:rsidR="00A93778">
        <w:rPr>
          <w:rFonts w:ascii="標楷體" w:eastAsia="標楷體" w:hAnsi="標楷體" w:hint="eastAsia"/>
          <w:sz w:val="28"/>
          <w:szCs w:val="28"/>
        </w:rPr>
        <w:t>」</w:t>
      </w:r>
      <w:r w:rsidR="00A93778">
        <w:rPr>
          <w:rFonts w:eastAsia="標楷體" w:hint="eastAsia"/>
          <w:sz w:val="28"/>
          <w:szCs w:val="28"/>
        </w:rPr>
        <w:t>與</w:t>
      </w:r>
      <w:r w:rsidR="00A93778">
        <w:rPr>
          <w:rFonts w:ascii="標楷體" w:eastAsia="標楷體" w:hAnsi="標楷體" w:hint="eastAsia"/>
          <w:sz w:val="28"/>
          <w:szCs w:val="28"/>
        </w:rPr>
        <w:t>「</w:t>
      </w:r>
      <w:r w:rsidR="00A93778">
        <w:rPr>
          <w:rFonts w:eastAsia="標楷體" w:hint="eastAsia"/>
          <w:sz w:val="28"/>
          <w:szCs w:val="28"/>
        </w:rPr>
        <w:t>第</w:t>
      </w:r>
      <w:r w:rsidR="00A93778">
        <w:rPr>
          <w:rFonts w:eastAsia="標楷體" w:hint="eastAsia"/>
          <w:sz w:val="28"/>
          <w:szCs w:val="28"/>
        </w:rPr>
        <w:t>1</w:t>
      </w:r>
      <w:r w:rsidR="00A93778">
        <w:rPr>
          <w:rFonts w:eastAsia="標楷體" w:hint="eastAsia"/>
          <w:sz w:val="28"/>
          <w:szCs w:val="28"/>
        </w:rPr>
        <w:t>屆台克</w:t>
      </w:r>
      <w:r w:rsidR="00A93778">
        <w:rPr>
          <w:rFonts w:eastAsia="標楷體" w:hint="eastAsia"/>
          <w:sz w:val="28"/>
          <w:szCs w:val="28"/>
        </w:rPr>
        <w:t>(</w:t>
      </w:r>
      <w:r w:rsidR="00A93778">
        <w:rPr>
          <w:rFonts w:eastAsia="標楷體" w:hint="eastAsia"/>
          <w:sz w:val="28"/>
          <w:szCs w:val="28"/>
        </w:rPr>
        <w:t>羅埃西亞</w:t>
      </w:r>
      <w:r w:rsidR="00A93778">
        <w:rPr>
          <w:rFonts w:eastAsia="標楷體" w:hint="eastAsia"/>
          <w:sz w:val="28"/>
          <w:szCs w:val="28"/>
        </w:rPr>
        <w:t>)</w:t>
      </w:r>
      <w:r w:rsidR="00A93778">
        <w:rPr>
          <w:rFonts w:eastAsia="標楷體" w:hint="eastAsia"/>
          <w:sz w:val="28"/>
          <w:szCs w:val="28"/>
        </w:rPr>
        <w:t>經濟合作會議</w:t>
      </w:r>
      <w:r w:rsidR="00A93778">
        <w:rPr>
          <w:rFonts w:ascii="標楷體" w:eastAsia="標楷體" w:hAnsi="標楷體" w:hint="eastAsia"/>
          <w:sz w:val="28"/>
          <w:szCs w:val="28"/>
        </w:rPr>
        <w:t>」</w:t>
      </w:r>
      <w:r w:rsidR="00A93778">
        <w:rPr>
          <w:rFonts w:eastAsia="標楷體" w:hint="eastAsia"/>
          <w:sz w:val="28"/>
          <w:szCs w:val="28"/>
        </w:rPr>
        <w:t>外，另針對</w:t>
      </w:r>
      <w:r w:rsidR="00A93778" w:rsidRPr="00E521B2">
        <w:rPr>
          <w:rFonts w:eastAsia="標楷體"/>
          <w:sz w:val="28"/>
          <w:szCs w:val="28"/>
        </w:rPr>
        <w:t>「綠能」</w:t>
      </w:r>
      <w:r w:rsidR="00A93778">
        <w:rPr>
          <w:rFonts w:eastAsia="標楷體" w:hint="eastAsia"/>
          <w:sz w:val="28"/>
          <w:szCs w:val="28"/>
        </w:rPr>
        <w:t>、「物流</w:t>
      </w:r>
      <w:r w:rsidR="00A93778" w:rsidRPr="00776F66">
        <w:rPr>
          <w:rFonts w:eastAsia="標楷體" w:hint="eastAsia"/>
          <w:sz w:val="28"/>
          <w:szCs w:val="28"/>
        </w:rPr>
        <w:t>」</w:t>
      </w:r>
      <w:r w:rsidR="00A93778">
        <w:rPr>
          <w:rFonts w:eastAsia="標楷體" w:hint="eastAsia"/>
          <w:sz w:val="28"/>
          <w:szCs w:val="28"/>
        </w:rPr>
        <w:t>、「金融</w:t>
      </w:r>
      <w:r w:rsidR="00A93778" w:rsidRPr="00776F66">
        <w:rPr>
          <w:rFonts w:eastAsia="標楷體" w:hint="eastAsia"/>
          <w:sz w:val="28"/>
          <w:szCs w:val="28"/>
        </w:rPr>
        <w:t>」</w:t>
      </w:r>
      <w:r w:rsidR="00A93778">
        <w:rPr>
          <w:rFonts w:eastAsia="標楷體" w:hint="eastAsia"/>
          <w:sz w:val="28"/>
          <w:szCs w:val="28"/>
        </w:rPr>
        <w:t>、</w:t>
      </w:r>
      <w:r w:rsidR="00A93778" w:rsidRPr="00E521B2">
        <w:rPr>
          <w:rFonts w:eastAsia="標楷體"/>
          <w:sz w:val="28"/>
          <w:szCs w:val="28"/>
        </w:rPr>
        <w:t>「</w:t>
      </w:r>
      <w:r w:rsidR="00A93778">
        <w:rPr>
          <w:rFonts w:eastAsia="標楷體" w:hint="eastAsia"/>
          <w:sz w:val="28"/>
          <w:szCs w:val="28"/>
        </w:rPr>
        <w:t>文化創意</w:t>
      </w:r>
      <w:r w:rsidR="00A93778" w:rsidRPr="00E521B2">
        <w:rPr>
          <w:rFonts w:eastAsia="標楷體"/>
          <w:sz w:val="28"/>
          <w:szCs w:val="28"/>
        </w:rPr>
        <w:t>」</w:t>
      </w:r>
      <w:r w:rsidR="00A93778">
        <w:rPr>
          <w:rFonts w:eastAsia="標楷體" w:hint="eastAsia"/>
          <w:sz w:val="28"/>
          <w:szCs w:val="28"/>
        </w:rPr>
        <w:t>、「教育</w:t>
      </w:r>
      <w:r w:rsidR="00A93778" w:rsidRPr="00776F66">
        <w:rPr>
          <w:rFonts w:eastAsia="標楷體" w:hint="eastAsia"/>
          <w:sz w:val="28"/>
          <w:szCs w:val="28"/>
        </w:rPr>
        <w:t>」</w:t>
      </w:r>
      <w:r w:rsidR="00A93778">
        <w:rPr>
          <w:rFonts w:eastAsia="標楷體" w:hint="eastAsia"/>
          <w:sz w:val="28"/>
          <w:szCs w:val="28"/>
        </w:rPr>
        <w:t>、</w:t>
      </w:r>
      <w:r w:rsidR="00A93778" w:rsidRPr="00E521B2">
        <w:rPr>
          <w:rFonts w:eastAsia="標楷體"/>
          <w:sz w:val="28"/>
          <w:szCs w:val="28"/>
        </w:rPr>
        <w:t>「資通訊」</w:t>
      </w:r>
      <w:r w:rsidR="00A93778">
        <w:rPr>
          <w:rFonts w:eastAsia="標楷體" w:hint="eastAsia"/>
          <w:sz w:val="28"/>
          <w:szCs w:val="28"/>
        </w:rPr>
        <w:t>等相關產業安排企業參訪，以協助我商爭取更多貿易及合作機會。</w:t>
      </w:r>
    </w:p>
    <w:p w:rsidR="00D660BE" w:rsidRPr="00101ED9" w:rsidRDefault="00D660BE" w:rsidP="00D660BE">
      <w:pPr>
        <w:framePr w:hSpace="180" w:wrap="around" w:vAnchor="page" w:hAnchor="margin" w:y="2161"/>
        <w:spacing w:line="440" w:lineRule="exact"/>
        <w:rPr>
          <w:rFonts w:ascii="標楷體" w:eastAsia="標楷體" w:hAnsi="標楷體" w:cs="新細明體"/>
          <w:color w:val="000000"/>
          <w:szCs w:val="24"/>
        </w:rPr>
      </w:pPr>
    </w:p>
    <w:p w:rsidR="008C5A6F" w:rsidRDefault="00D660BE" w:rsidP="006732DF">
      <w:pPr>
        <w:spacing w:beforeLines="100" w:before="240" w:line="440" w:lineRule="exact"/>
        <w:ind w:leftChars="413" w:left="991" w:firstLine="1"/>
        <w:rPr>
          <w:rFonts w:eastAsia="標楷體"/>
          <w:sz w:val="28"/>
          <w:szCs w:val="28"/>
        </w:rPr>
      </w:pPr>
      <w:r w:rsidRPr="00E521B2">
        <w:rPr>
          <w:rFonts w:eastAsia="標楷體"/>
          <w:sz w:val="28"/>
          <w:szCs w:val="28"/>
        </w:rPr>
        <w:t>訪問團計有團員</w:t>
      </w:r>
      <w:r w:rsidR="0084652A">
        <w:rPr>
          <w:rFonts w:eastAsia="標楷體" w:hint="eastAsia"/>
          <w:sz w:val="28"/>
          <w:szCs w:val="28"/>
        </w:rPr>
        <w:t>31</w:t>
      </w:r>
      <w:r w:rsidR="0088207E">
        <w:rPr>
          <w:rFonts w:eastAsia="標楷體"/>
          <w:sz w:val="28"/>
          <w:szCs w:val="28"/>
        </w:rPr>
        <w:t>人，</w:t>
      </w:r>
      <w:r w:rsidRPr="00E521B2">
        <w:rPr>
          <w:rFonts w:eastAsia="標楷體"/>
          <w:sz w:val="28"/>
          <w:szCs w:val="28"/>
        </w:rPr>
        <w:t>成員包括</w:t>
      </w:r>
      <w:r>
        <w:rPr>
          <w:rFonts w:ascii="標楷體" w:eastAsia="標楷體" w:hAnsi="標楷體" w:hint="eastAsia"/>
          <w:sz w:val="28"/>
          <w:szCs w:val="28"/>
        </w:rPr>
        <w:t>:</w:t>
      </w:r>
      <w:r w:rsidR="008C5A6F">
        <w:rPr>
          <w:rFonts w:ascii="標楷體" w:eastAsia="標楷體" w:hAnsi="標楷體" w:hint="eastAsia"/>
          <w:sz w:val="28"/>
          <w:szCs w:val="28"/>
        </w:rPr>
        <w:t>經濟部國際合作處童處長益民、</w:t>
      </w:r>
      <w:r w:rsidR="0088207E">
        <w:rPr>
          <w:rFonts w:eastAsia="標楷體" w:hint="eastAsia"/>
          <w:sz w:val="28"/>
          <w:szCs w:val="28"/>
        </w:rPr>
        <w:t>台灣產業用紡織品協會卓理事長欽銘</w:t>
      </w:r>
      <w:r>
        <w:rPr>
          <w:rFonts w:eastAsia="標楷體" w:hint="eastAsia"/>
          <w:sz w:val="28"/>
          <w:szCs w:val="28"/>
        </w:rPr>
        <w:t>、</w:t>
      </w:r>
      <w:r w:rsidR="008C5A6F" w:rsidRPr="008C5A6F">
        <w:rPr>
          <w:rFonts w:eastAsia="標楷體" w:hint="eastAsia"/>
          <w:sz w:val="28"/>
          <w:szCs w:val="28"/>
        </w:rPr>
        <w:t>台灣產業用紡織品協會陳秘書長宏恩</w:t>
      </w:r>
      <w:r w:rsidR="008C5A6F">
        <w:rPr>
          <w:rFonts w:eastAsia="標楷體" w:hint="eastAsia"/>
          <w:sz w:val="28"/>
          <w:szCs w:val="28"/>
        </w:rPr>
        <w:t>、證券櫃檯買賣中心吳董事長壽山、新北市電腦公會理事長暨點晶科技股份有限公司金董事長際遠、暵晹綠能科技股份有限公司陳董事長國畯、</w:t>
      </w:r>
      <w:r w:rsidR="008C5A6F" w:rsidRPr="00160C90">
        <w:rPr>
          <w:rFonts w:eastAsia="標楷體" w:hint="eastAsia"/>
          <w:sz w:val="28"/>
          <w:szCs w:val="28"/>
        </w:rPr>
        <w:t>鈞富綠能股份有限公司陳元齡執行長、</w:t>
      </w:r>
      <w:r w:rsidR="008C5A6F">
        <w:rPr>
          <w:rFonts w:eastAsia="標楷體" w:hint="eastAsia"/>
          <w:sz w:val="28"/>
          <w:szCs w:val="28"/>
        </w:rPr>
        <w:t>台北愛樂室內及管弦樂團俞行政總監冰清、鹿特丹台灣貿易中心樊主任哲寧、布達佩斯台灣貿易中心郭主任明修、臺灣區不織布工業同業公會理事長暨協蕊實業股份有限公司陳董事長弘坤、佰龍機械廠股份有限公司高副理國榮、宏齊科技股份有限公司楊專案經理智超等人。</w:t>
      </w:r>
    </w:p>
    <w:p w:rsidR="00D660BE" w:rsidRDefault="00D660BE" w:rsidP="006732DF">
      <w:pPr>
        <w:tabs>
          <w:tab w:val="left" w:pos="1985"/>
        </w:tabs>
        <w:snapToGrid w:val="0"/>
        <w:spacing w:beforeLines="100" w:before="240" w:line="440" w:lineRule="exact"/>
        <w:ind w:leftChars="413" w:left="991" w:firstLine="2"/>
        <w:rPr>
          <w:rFonts w:eastAsia="標楷體"/>
          <w:sz w:val="28"/>
          <w:szCs w:val="28"/>
        </w:rPr>
      </w:pPr>
      <w:r w:rsidRPr="002C6091">
        <w:rPr>
          <w:rFonts w:eastAsia="標楷體"/>
          <w:sz w:val="28"/>
          <w:szCs w:val="28"/>
        </w:rPr>
        <w:t>訪問團於</w:t>
      </w:r>
      <w:r w:rsidR="008C5A6F">
        <w:rPr>
          <w:rFonts w:eastAsia="標楷體" w:hint="eastAsia"/>
          <w:sz w:val="28"/>
          <w:szCs w:val="28"/>
        </w:rPr>
        <w:t>5</w:t>
      </w:r>
      <w:r w:rsidRPr="002C6091">
        <w:rPr>
          <w:rFonts w:eastAsia="標楷體"/>
          <w:sz w:val="28"/>
          <w:szCs w:val="28"/>
        </w:rPr>
        <w:t>月</w:t>
      </w:r>
      <w:r w:rsidR="008C5A6F">
        <w:rPr>
          <w:rFonts w:eastAsia="標楷體" w:hint="eastAsia"/>
          <w:sz w:val="28"/>
          <w:szCs w:val="28"/>
        </w:rPr>
        <w:t>5</w:t>
      </w:r>
      <w:r w:rsidRPr="002C6091">
        <w:rPr>
          <w:rFonts w:eastAsia="標楷體"/>
          <w:sz w:val="28"/>
          <w:szCs w:val="28"/>
        </w:rPr>
        <w:t>日啟程前往</w:t>
      </w:r>
      <w:r w:rsidR="008C5A6F">
        <w:rPr>
          <w:rFonts w:eastAsia="標楷體" w:hint="eastAsia"/>
          <w:sz w:val="28"/>
          <w:szCs w:val="28"/>
        </w:rPr>
        <w:t>荷蘭海牙</w:t>
      </w:r>
      <w:r w:rsidRPr="002C6091">
        <w:rPr>
          <w:rFonts w:eastAsia="標楷體" w:hint="eastAsia"/>
          <w:sz w:val="28"/>
          <w:szCs w:val="28"/>
        </w:rPr>
        <w:t>(</w:t>
      </w:r>
      <w:r w:rsidR="008C5A6F">
        <w:rPr>
          <w:rFonts w:eastAsia="標楷體" w:hint="eastAsia"/>
          <w:sz w:val="28"/>
          <w:szCs w:val="28"/>
        </w:rPr>
        <w:t>T</w:t>
      </w:r>
      <w:r w:rsidR="008C5A6F">
        <w:rPr>
          <w:rFonts w:eastAsia="標楷體"/>
          <w:sz w:val="28"/>
          <w:szCs w:val="28"/>
        </w:rPr>
        <w:t>he Hague</w:t>
      </w:r>
      <w:r w:rsidRPr="002C6091">
        <w:rPr>
          <w:rFonts w:eastAsia="標楷體" w:hint="eastAsia"/>
          <w:sz w:val="28"/>
          <w:szCs w:val="28"/>
        </w:rPr>
        <w:t>)</w:t>
      </w:r>
      <w:r w:rsidRPr="002C6091">
        <w:rPr>
          <w:rFonts w:eastAsia="標楷體"/>
          <w:sz w:val="28"/>
          <w:szCs w:val="28"/>
        </w:rPr>
        <w:t>，</w:t>
      </w:r>
      <w:r w:rsidR="006E51CE">
        <w:rPr>
          <w:rFonts w:eastAsia="標楷體" w:hint="eastAsia"/>
          <w:sz w:val="28"/>
          <w:szCs w:val="28"/>
        </w:rPr>
        <w:t>其中「</w:t>
      </w:r>
      <w:r w:rsidR="006E51CE" w:rsidRPr="006E51CE">
        <w:rPr>
          <w:rFonts w:eastAsia="標楷體" w:hint="eastAsia"/>
          <w:sz w:val="28"/>
          <w:szCs w:val="28"/>
        </w:rPr>
        <w:t>紡織組」先赴德國法蘭克福參加暨考察德國法蘭克福</w:t>
      </w:r>
      <w:r w:rsidR="006E51CE" w:rsidRPr="006E51CE">
        <w:rPr>
          <w:rFonts w:eastAsia="標楷體" w:hint="eastAsia"/>
          <w:sz w:val="28"/>
          <w:szCs w:val="28"/>
        </w:rPr>
        <w:t>Techtextil</w:t>
      </w:r>
      <w:r w:rsidR="006E51CE" w:rsidRPr="006E51CE">
        <w:rPr>
          <w:rFonts w:eastAsia="標楷體" w:hint="eastAsia"/>
          <w:sz w:val="28"/>
          <w:szCs w:val="28"/>
        </w:rPr>
        <w:t>高科技紡織展，再前往海牙與全團會合，</w:t>
      </w:r>
      <w:r w:rsidR="008C5A6F">
        <w:rPr>
          <w:rFonts w:eastAsia="標楷體" w:hint="eastAsia"/>
          <w:sz w:val="28"/>
          <w:szCs w:val="28"/>
        </w:rPr>
        <w:t>5</w:t>
      </w:r>
      <w:r>
        <w:rPr>
          <w:rFonts w:eastAsia="標楷體" w:hint="eastAsia"/>
          <w:sz w:val="28"/>
          <w:szCs w:val="28"/>
        </w:rPr>
        <w:t>月</w:t>
      </w:r>
      <w:r w:rsidR="008C5A6F">
        <w:rPr>
          <w:rFonts w:eastAsia="標楷體" w:hint="eastAsia"/>
          <w:sz w:val="28"/>
          <w:szCs w:val="28"/>
        </w:rPr>
        <w:t>6</w:t>
      </w:r>
      <w:r w:rsidRPr="002C6091">
        <w:rPr>
          <w:rFonts w:eastAsia="標楷體"/>
          <w:sz w:val="28"/>
          <w:szCs w:val="28"/>
        </w:rPr>
        <w:t>日至</w:t>
      </w:r>
      <w:r w:rsidR="008C5A6F">
        <w:rPr>
          <w:rFonts w:eastAsia="標楷體" w:hint="eastAsia"/>
          <w:sz w:val="28"/>
          <w:szCs w:val="28"/>
        </w:rPr>
        <w:t>8</w:t>
      </w:r>
      <w:r w:rsidRPr="002C6091">
        <w:rPr>
          <w:rFonts w:eastAsia="標楷體"/>
          <w:sz w:val="28"/>
          <w:szCs w:val="28"/>
        </w:rPr>
        <w:t>日於</w:t>
      </w:r>
      <w:r w:rsidR="008C5A6F">
        <w:rPr>
          <w:rFonts w:eastAsia="標楷體" w:hint="eastAsia"/>
          <w:sz w:val="28"/>
          <w:szCs w:val="28"/>
        </w:rPr>
        <w:t>荷蘭參訪並出席</w:t>
      </w:r>
      <w:r w:rsidR="008C5A6F" w:rsidRPr="002C6091">
        <w:rPr>
          <w:rFonts w:eastAsia="標楷體"/>
          <w:sz w:val="28"/>
          <w:szCs w:val="28"/>
        </w:rPr>
        <w:t>「第</w:t>
      </w:r>
      <w:r w:rsidR="008C5A6F">
        <w:rPr>
          <w:rFonts w:eastAsia="標楷體" w:hint="eastAsia"/>
          <w:sz w:val="28"/>
          <w:szCs w:val="28"/>
        </w:rPr>
        <w:t>21</w:t>
      </w:r>
      <w:r w:rsidR="008C5A6F">
        <w:rPr>
          <w:rFonts w:eastAsia="標楷體"/>
          <w:sz w:val="28"/>
          <w:szCs w:val="28"/>
        </w:rPr>
        <w:t>屆</w:t>
      </w:r>
      <w:r w:rsidR="008C5A6F">
        <w:rPr>
          <w:rFonts w:eastAsia="標楷體" w:hint="eastAsia"/>
          <w:sz w:val="28"/>
          <w:szCs w:val="28"/>
        </w:rPr>
        <w:t>台荷</w:t>
      </w:r>
      <w:r w:rsidR="008C5A6F" w:rsidRPr="002C6091">
        <w:rPr>
          <w:rFonts w:eastAsia="標楷體"/>
          <w:sz w:val="28"/>
          <w:szCs w:val="28"/>
        </w:rPr>
        <w:t>經濟合作會議」</w:t>
      </w:r>
      <w:r w:rsidRPr="002C6091">
        <w:rPr>
          <w:rFonts w:eastAsia="標楷體"/>
          <w:sz w:val="28"/>
          <w:szCs w:val="28"/>
        </w:rPr>
        <w:t>，</w:t>
      </w:r>
      <w:r w:rsidR="008C5A6F">
        <w:rPr>
          <w:rFonts w:eastAsia="標楷體" w:hint="eastAsia"/>
          <w:sz w:val="28"/>
          <w:szCs w:val="28"/>
        </w:rPr>
        <w:t>5</w:t>
      </w:r>
      <w:r w:rsidR="008C5A6F">
        <w:rPr>
          <w:rFonts w:eastAsia="標楷體"/>
          <w:sz w:val="28"/>
          <w:szCs w:val="28"/>
        </w:rPr>
        <w:t>月</w:t>
      </w:r>
      <w:r w:rsidR="008C5A6F">
        <w:rPr>
          <w:rFonts w:eastAsia="標楷體"/>
          <w:sz w:val="28"/>
          <w:szCs w:val="28"/>
        </w:rPr>
        <w:t xml:space="preserve"> </w:t>
      </w:r>
      <w:r w:rsidR="008C5A6F">
        <w:rPr>
          <w:rFonts w:eastAsia="標楷體" w:hint="eastAsia"/>
          <w:sz w:val="28"/>
          <w:szCs w:val="28"/>
        </w:rPr>
        <w:t>9</w:t>
      </w:r>
      <w:r w:rsidR="008C5A6F">
        <w:rPr>
          <w:rFonts w:eastAsia="標楷體" w:hint="eastAsia"/>
          <w:sz w:val="28"/>
          <w:szCs w:val="28"/>
        </w:rPr>
        <w:t>日至</w:t>
      </w:r>
      <w:r w:rsidR="008C5A6F">
        <w:rPr>
          <w:rFonts w:eastAsia="標楷體" w:hint="eastAsia"/>
          <w:sz w:val="28"/>
          <w:szCs w:val="28"/>
        </w:rPr>
        <w:t>13</w:t>
      </w:r>
      <w:r w:rsidRPr="002C6091">
        <w:rPr>
          <w:rFonts w:eastAsia="標楷體"/>
          <w:sz w:val="28"/>
          <w:szCs w:val="28"/>
        </w:rPr>
        <w:t>日在</w:t>
      </w:r>
      <w:r w:rsidR="008C5A6F">
        <w:rPr>
          <w:rFonts w:eastAsia="標楷體" w:hint="eastAsia"/>
          <w:sz w:val="28"/>
          <w:szCs w:val="28"/>
        </w:rPr>
        <w:t>克羅埃西亞薩格勒布</w:t>
      </w:r>
      <w:r>
        <w:rPr>
          <w:rFonts w:eastAsia="標楷體" w:hint="eastAsia"/>
          <w:sz w:val="28"/>
          <w:szCs w:val="28"/>
        </w:rPr>
        <w:t>(</w:t>
      </w:r>
      <w:r w:rsidR="008C5A6F">
        <w:rPr>
          <w:rFonts w:eastAsia="標楷體" w:hint="eastAsia"/>
          <w:sz w:val="28"/>
          <w:szCs w:val="28"/>
        </w:rPr>
        <w:t>Z</w:t>
      </w:r>
      <w:r w:rsidR="008C5A6F">
        <w:rPr>
          <w:rFonts w:eastAsia="標楷體"/>
          <w:sz w:val="28"/>
          <w:szCs w:val="28"/>
        </w:rPr>
        <w:t>agreb</w:t>
      </w:r>
      <w:r>
        <w:rPr>
          <w:rFonts w:eastAsia="標楷體" w:hint="eastAsia"/>
          <w:sz w:val="28"/>
          <w:szCs w:val="28"/>
        </w:rPr>
        <w:t>)</w:t>
      </w:r>
      <w:r w:rsidRPr="002C6091">
        <w:rPr>
          <w:rFonts w:eastAsia="標楷體"/>
          <w:sz w:val="28"/>
          <w:szCs w:val="28"/>
        </w:rPr>
        <w:t>參訪並出席「第</w:t>
      </w:r>
      <w:r w:rsidR="008C5A6F">
        <w:rPr>
          <w:rFonts w:eastAsia="標楷體"/>
          <w:sz w:val="28"/>
          <w:szCs w:val="28"/>
        </w:rPr>
        <w:t>1</w:t>
      </w:r>
      <w:r>
        <w:rPr>
          <w:rFonts w:eastAsia="標楷體"/>
          <w:sz w:val="28"/>
          <w:szCs w:val="28"/>
        </w:rPr>
        <w:t>屆</w:t>
      </w:r>
      <w:r w:rsidR="008C5A6F">
        <w:rPr>
          <w:rFonts w:eastAsia="標楷體" w:hint="eastAsia"/>
          <w:sz w:val="28"/>
          <w:szCs w:val="28"/>
        </w:rPr>
        <w:t>台克</w:t>
      </w:r>
      <w:r w:rsidR="006E51CE">
        <w:rPr>
          <w:rFonts w:eastAsia="標楷體"/>
          <w:sz w:val="28"/>
          <w:szCs w:val="28"/>
        </w:rPr>
        <w:t>經濟合作會議」</w:t>
      </w:r>
      <w:r>
        <w:rPr>
          <w:rFonts w:eastAsia="標楷體" w:hint="eastAsia"/>
          <w:sz w:val="28"/>
          <w:szCs w:val="28"/>
        </w:rPr>
        <w:t>，</w:t>
      </w:r>
      <w:r w:rsidR="006E51CE">
        <w:rPr>
          <w:rFonts w:eastAsia="標楷體" w:hint="eastAsia"/>
          <w:sz w:val="28"/>
          <w:szCs w:val="28"/>
        </w:rPr>
        <w:t>5</w:t>
      </w:r>
      <w:r w:rsidRPr="00511D71">
        <w:rPr>
          <w:rFonts w:eastAsia="標楷體"/>
          <w:sz w:val="28"/>
          <w:szCs w:val="28"/>
        </w:rPr>
        <w:t>月</w:t>
      </w:r>
      <w:r w:rsidR="006E51CE">
        <w:rPr>
          <w:rFonts w:eastAsia="標楷體" w:hint="eastAsia"/>
          <w:sz w:val="28"/>
          <w:szCs w:val="28"/>
        </w:rPr>
        <w:t>13</w:t>
      </w:r>
      <w:r>
        <w:rPr>
          <w:rFonts w:eastAsia="標楷體" w:hint="eastAsia"/>
          <w:sz w:val="28"/>
          <w:szCs w:val="28"/>
        </w:rPr>
        <w:t>日經由</w:t>
      </w:r>
      <w:r w:rsidR="006E51CE">
        <w:rPr>
          <w:rFonts w:eastAsia="標楷體" w:hint="eastAsia"/>
          <w:sz w:val="28"/>
          <w:szCs w:val="28"/>
        </w:rPr>
        <w:t>荷蘭阿姆斯特丹</w:t>
      </w:r>
      <w:r>
        <w:rPr>
          <w:rFonts w:eastAsia="標楷體" w:hint="eastAsia"/>
          <w:sz w:val="28"/>
          <w:szCs w:val="28"/>
        </w:rPr>
        <w:t>(</w:t>
      </w:r>
      <w:r w:rsidR="006E51CE">
        <w:rPr>
          <w:rFonts w:eastAsia="標楷體" w:hint="eastAsia"/>
          <w:sz w:val="28"/>
          <w:szCs w:val="28"/>
        </w:rPr>
        <w:t>A</w:t>
      </w:r>
      <w:r w:rsidR="006E51CE">
        <w:rPr>
          <w:rFonts w:eastAsia="標楷體"/>
          <w:sz w:val="28"/>
          <w:szCs w:val="28"/>
        </w:rPr>
        <w:t>msterdam</w:t>
      </w:r>
      <w:r>
        <w:rPr>
          <w:rFonts w:eastAsia="標楷體" w:hint="eastAsia"/>
          <w:sz w:val="28"/>
          <w:szCs w:val="28"/>
        </w:rPr>
        <w:t>)</w:t>
      </w:r>
      <w:r>
        <w:rPr>
          <w:rFonts w:eastAsia="標楷體" w:hint="eastAsia"/>
          <w:sz w:val="28"/>
          <w:szCs w:val="28"/>
        </w:rPr>
        <w:t>搭</w:t>
      </w:r>
      <w:r w:rsidRPr="00511D71">
        <w:rPr>
          <w:rFonts w:eastAsia="標楷體"/>
          <w:sz w:val="28"/>
          <w:szCs w:val="28"/>
        </w:rPr>
        <w:t>機返國，</w:t>
      </w:r>
      <w:r w:rsidR="006E51CE">
        <w:rPr>
          <w:rFonts w:eastAsia="標楷體" w:hint="eastAsia"/>
          <w:sz w:val="28"/>
          <w:szCs w:val="28"/>
        </w:rPr>
        <w:t>5</w:t>
      </w:r>
      <w:r w:rsidRPr="00511D71">
        <w:rPr>
          <w:rFonts w:eastAsia="標楷體"/>
          <w:sz w:val="28"/>
          <w:szCs w:val="28"/>
        </w:rPr>
        <w:t>月</w:t>
      </w:r>
      <w:r w:rsidR="006E51CE">
        <w:rPr>
          <w:rFonts w:eastAsia="標楷體" w:hint="eastAsia"/>
          <w:sz w:val="28"/>
          <w:szCs w:val="28"/>
        </w:rPr>
        <w:t>14</w:t>
      </w:r>
      <w:r w:rsidRPr="00511D71">
        <w:rPr>
          <w:rFonts w:eastAsia="標楷體"/>
          <w:sz w:val="28"/>
          <w:szCs w:val="28"/>
        </w:rPr>
        <w:t>日返抵桃園</w:t>
      </w:r>
      <w:r>
        <w:rPr>
          <w:rFonts w:eastAsia="標楷體" w:hint="eastAsia"/>
          <w:sz w:val="28"/>
          <w:szCs w:val="28"/>
        </w:rPr>
        <w:t>國際</w:t>
      </w:r>
      <w:r w:rsidRPr="00511D71">
        <w:rPr>
          <w:rFonts w:eastAsia="標楷體"/>
          <w:sz w:val="28"/>
          <w:szCs w:val="28"/>
        </w:rPr>
        <w:t>機場</w:t>
      </w:r>
      <w:r w:rsidRPr="002C6091">
        <w:rPr>
          <w:rFonts w:eastAsia="標楷體"/>
          <w:sz w:val="28"/>
          <w:szCs w:val="28"/>
        </w:rPr>
        <w:t>，謹將各項活動情形分述如下：</w:t>
      </w:r>
    </w:p>
    <w:p w:rsidR="00D660BE" w:rsidRDefault="00D660BE" w:rsidP="00D660BE">
      <w:pPr>
        <w:kinsoku w:val="0"/>
        <w:overflowPunct w:val="0"/>
        <w:autoSpaceDE w:val="0"/>
        <w:autoSpaceDN w:val="0"/>
        <w:snapToGrid w:val="0"/>
        <w:spacing w:beforeLines="50" w:before="120" w:afterLines="50" w:after="120" w:line="440" w:lineRule="exact"/>
        <w:ind w:leftChars="295" w:left="708"/>
        <w:jc w:val="both"/>
        <w:rPr>
          <w:rFonts w:eastAsia="標楷體"/>
          <w:sz w:val="28"/>
          <w:szCs w:val="28"/>
        </w:rPr>
      </w:pPr>
    </w:p>
    <w:p w:rsidR="00D660BE" w:rsidRDefault="00D660BE" w:rsidP="00D660BE">
      <w:pPr>
        <w:kinsoku w:val="0"/>
        <w:overflowPunct w:val="0"/>
        <w:autoSpaceDE w:val="0"/>
        <w:autoSpaceDN w:val="0"/>
        <w:snapToGrid w:val="0"/>
        <w:spacing w:beforeLines="50" w:before="120" w:afterLines="50" w:after="120" w:line="440" w:lineRule="exact"/>
        <w:ind w:leftChars="295" w:left="708"/>
        <w:jc w:val="both"/>
        <w:rPr>
          <w:rFonts w:eastAsia="標楷體"/>
          <w:sz w:val="28"/>
        </w:rPr>
      </w:pPr>
    </w:p>
    <w:p w:rsidR="00D660BE" w:rsidRPr="0025459B" w:rsidRDefault="002E67D7" w:rsidP="00D660BE">
      <w:pPr>
        <w:numPr>
          <w:ilvl w:val="0"/>
          <w:numId w:val="5"/>
        </w:numPr>
        <w:spacing w:beforeLines="50" w:before="120" w:afterLines="50" w:after="120" w:line="440" w:lineRule="atLeast"/>
        <w:rPr>
          <w:rFonts w:eastAsia="標楷體"/>
          <w:b/>
          <w:bCs/>
          <w:sz w:val="28"/>
          <w:szCs w:val="28"/>
        </w:rPr>
      </w:pPr>
      <w:r>
        <w:rPr>
          <w:rFonts w:eastAsia="標楷體" w:hint="eastAsia"/>
          <w:b/>
          <w:bCs/>
          <w:sz w:val="28"/>
          <w:szCs w:val="28"/>
        </w:rPr>
        <w:lastRenderedPageBreak/>
        <w:t>荷蘭</w:t>
      </w:r>
      <w:r w:rsidR="00D660BE" w:rsidRPr="0025459B">
        <w:rPr>
          <w:rFonts w:eastAsia="標楷體" w:hint="eastAsia"/>
          <w:b/>
          <w:bCs/>
          <w:sz w:val="28"/>
          <w:szCs w:val="28"/>
        </w:rPr>
        <w:t>參訪活動</w:t>
      </w:r>
    </w:p>
    <w:p w:rsidR="00D660BE" w:rsidRPr="00A97618" w:rsidRDefault="002E67D7" w:rsidP="00D660BE">
      <w:pPr>
        <w:pStyle w:val="af"/>
        <w:spacing w:beforeLines="50" w:before="120" w:afterLines="50" w:after="120" w:line="440" w:lineRule="atLeast"/>
        <w:ind w:leftChars="310" w:left="744"/>
        <w:rPr>
          <w:rFonts w:eastAsia="標楷體"/>
          <w:b/>
          <w:bCs/>
          <w:sz w:val="28"/>
          <w:szCs w:val="28"/>
          <w:u w:val="single"/>
        </w:rPr>
      </w:pPr>
      <w:r>
        <w:rPr>
          <w:rFonts w:eastAsia="標楷體" w:hint="eastAsia"/>
          <w:b/>
          <w:bCs/>
          <w:sz w:val="28"/>
          <w:szCs w:val="28"/>
          <w:u w:val="single"/>
        </w:rPr>
        <w:t>5</w:t>
      </w:r>
      <w:r w:rsidR="00D660BE" w:rsidRPr="00A97618">
        <w:rPr>
          <w:rFonts w:eastAsia="標楷體" w:hint="eastAsia"/>
          <w:b/>
          <w:bCs/>
          <w:sz w:val="28"/>
          <w:szCs w:val="28"/>
          <w:u w:val="single"/>
        </w:rPr>
        <w:t>月</w:t>
      </w:r>
      <w:r>
        <w:rPr>
          <w:rFonts w:eastAsia="標楷體" w:hint="eastAsia"/>
          <w:b/>
          <w:bCs/>
          <w:sz w:val="28"/>
          <w:szCs w:val="28"/>
          <w:u w:val="single"/>
        </w:rPr>
        <w:t>6</w:t>
      </w:r>
      <w:r w:rsidR="00D660BE" w:rsidRPr="00A97618">
        <w:rPr>
          <w:rFonts w:eastAsia="標楷體" w:hint="eastAsia"/>
          <w:b/>
          <w:bCs/>
          <w:sz w:val="28"/>
          <w:szCs w:val="28"/>
          <w:u w:val="single"/>
        </w:rPr>
        <w:t>日</w:t>
      </w:r>
      <w:r w:rsidR="00D660BE" w:rsidRPr="00A97618">
        <w:rPr>
          <w:rFonts w:eastAsia="標楷體" w:hint="eastAsia"/>
          <w:b/>
          <w:bCs/>
          <w:sz w:val="28"/>
          <w:szCs w:val="28"/>
          <w:u w:val="single"/>
        </w:rPr>
        <w:t>(</w:t>
      </w:r>
      <w:r>
        <w:rPr>
          <w:rFonts w:eastAsia="標楷體" w:hint="eastAsia"/>
          <w:b/>
          <w:bCs/>
          <w:sz w:val="28"/>
          <w:szCs w:val="28"/>
          <w:u w:val="single"/>
        </w:rPr>
        <w:t>星期三</w:t>
      </w:r>
      <w:r w:rsidR="00D660BE" w:rsidRPr="00A97618">
        <w:rPr>
          <w:rFonts w:eastAsia="標楷體" w:hint="eastAsia"/>
          <w:b/>
          <w:bCs/>
          <w:sz w:val="28"/>
          <w:szCs w:val="28"/>
          <w:u w:val="single"/>
        </w:rPr>
        <w:t>)</w:t>
      </w:r>
    </w:p>
    <w:p w:rsidR="00D660BE" w:rsidRPr="002E67D7" w:rsidRDefault="002E67D7" w:rsidP="002E67D7">
      <w:pPr>
        <w:pStyle w:val="af"/>
        <w:numPr>
          <w:ilvl w:val="0"/>
          <w:numId w:val="37"/>
        </w:numPr>
        <w:spacing w:beforeLines="50" w:before="120" w:afterLines="50" w:after="120" w:line="440" w:lineRule="exact"/>
        <w:ind w:leftChars="0"/>
        <w:jc w:val="both"/>
        <w:rPr>
          <w:rFonts w:eastAsia="標楷體"/>
          <w:bCs/>
          <w:sz w:val="28"/>
          <w:szCs w:val="28"/>
        </w:rPr>
      </w:pPr>
      <w:r>
        <w:rPr>
          <w:rFonts w:eastAsia="標楷體" w:hint="eastAsia"/>
          <w:bCs/>
          <w:sz w:val="28"/>
          <w:szCs w:val="28"/>
        </w:rPr>
        <w:t>參訪</w:t>
      </w:r>
      <w:r w:rsidR="00952A60">
        <w:rPr>
          <w:rFonts w:eastAsia="標楷體" w:hint="eastAsia"/>
          <w:bCs/>
          <w:sz w:val="28"/>
          <w:szCs w:val="28"/>
        </w:rPr>
        <w:t>阿姆斯特丹</w:t>
      </w:r>
      <w:r w:rsidR="00952A60">
        <w:rPr>
          <w:rFonts w:eastAsia="標楷體" w:hint="eastAsia"/>
          <w:bCs/>
          <w:sz w:val="28"/>
          <w:szCs w:val="28"/>
        </w:rPr>
        <w:t>A</w:t>
      </w:r>
      <w:r w:rsidR="00952A60">
        <w:rPr>
          <w:rFonts w:eastAsia="標楷體"/>
          <w:bCs/>
          <w:sz w:val="28"/>
          <w:szCs w:val="28"/>
        </w:rPr>
        <w:t>fval Energie Bedrijf</w:t>
      </w:r>
      <w:r w:rsidR="00952A60" w:rsidRPr="00952A60">
        <w:rPr>
          <w:rFonts w:eastAsia="標楷體" w:hint="eastAsia"/>
          <w:bCs/>
          <w:sz w:val="28"/>
          <w:szCs w:val="28"/>
        </w:rPr>
        <w:t>（</w:t>
      </w:r>
      <w:r w:rsidR="00952A60" w:rsidRPr="00952A60">
        <w:rPr>
          <w:rFonts w:eastAsia="標楷體" w:hint="eastAsia"/>
          <w:bCs/>
          <w:sz w:val="28"/>
          <w:szCs w:val="28"/>
        </w:rPr>
        <w:t>AEB</w:t>
      </w:r>
      <w:r w:rsidR="00952A60" w:rsidRPr="00952A60">
        <w:rPr>
          <w:rFonts w:eastAsia="標楷體" w:hint="eastAsia"/>
          <w:bCs/>
          <w:sz w:val="28"/>
          <w:szCs w:val="28"/>
        </w:rPr>
        <w:t>）</w:t>
      </w:r>
      <w:r w:rsidR="00952A60">
        <w:rPr>
          <w:rFonts w:eastAsia="標楷體" w:hint="eastAsia"/>
          <w:bCs/>
          <w:sz w:val="28"/>
          <w:szCs w:val="28"/>
        </w:rPr>
        <w:t>廢</w:t>
      </w:r>
      <w:r w:rsidR="0088207E">
        <w:rPr>
          <w:rFonts w:eastAsia="標楷體" w:hint="eastAsia"/>
          <w:bCs/>
          <w:sz w:val="28"/>
          <w:szCs w:val="28"/>
        </w:rPr>
        <w:t>棄</w:t>
      </w:r>
      <w:r w:rsidR="00952A60">
        <w:rPr>
          <w:rFonts w:eastAsia="標楷體" w:hint="eastAsia"/>
          <w:bCs/>
          <w:sz w:val="28"/>
          <w:szCs w:val="28"/>
        </w:rPr>
        <w:t>物焚化發電廠</w:t>
      </w:r>
    </w:p>
    <w:p w:rsidR="00D660BE" w:rsidRDefault="00952A60" w:rsidP="009B25DC">
      <w:pPr>
        <w:spacing w:beforeLines="50" w:before="120" w:afterLines="50" w:after="120" w:line="440" w:lineRule="exact"/>
        <w:ind w:leftChars="600" w:left="1440"/>
        <w:jc w:val="both"/>
        <w:rPr>
          <w:rFonts w:eastAsia="標楷體"/>
          <w:bCs/>
          <w:sz w:val="28"/>
          <w:szCs w:val="28"/>
        </w:rPr>
      </w:pPr>
      <w:r w:rsidRPr="00952A60">
        <w:rPr>
          <w:rFonts w:eastAsia="標楷體" w:hint="eastAsia"/>
          <w:bCs/>
          <w:sz w:val="28"/>
          <w:szCs w:val="28"/>
        </w:rPr>
        <w:t>AEB</w:t>
      </w:r>
      <w:r>
        <w:rPr>
          <w:rFonts w:eastAsia="標楷體" w:hint="eastAsia"/>
          <w:bCs/>
          <w:sz w:val="28"/>
          <w:szCs w:val="28"/>
        </w:rPr>
        <w:t>廢</w:t>
      </w:r>
      <w:r w:rsidR="0088207E">
        <w:rPr>
          <w:rFonts w:eastAsia="標楷體" w:hint="eastAsia"/>
          <w:bCs/>
          <w:sz w:val="28"/>
          <w:szCs w:val="28"/>
        </w:rPr>
        <w:t>棄</w:t>
      </w:r>
      <w:r>
        <w:rPr>
          <w:rFonts w:eastAsia="標楷體" w:hint="eastAsia"/>
          <w:bCs/>
          <w:sz w:val="28"/>
          <w:szCs w:val="28"/>
        </w:rPr>
        <w:t>物及能源公司</w:t>
      </w:r>
      <w:r w:rsidRPr="00952A60">
        <w:rPr>
          <w:rFonts w:eastAsia="標楷體" w:hint="eastAsia"/>
          <w:bCs/>
          <w:sz w:val="28"/>
          <w:szCs w:val="28"/>
        </w:rPr>
        <w:t>設有兩座廢</w:t>
      </w:r>
      <w:r w:rsidR="0088207E">
        <w:rPr>
          <w:rFonts w:eastAsia="標楷體" w:hint="eastAsia"/>
          <w:bCs/>
          <w:sz w:val="28"/>
          <w:szCs w:val="28"/>
        </w:rPr>
        <w:t>棄</w:t>
      </w:r>
      <w:r w:rsidRPr="00952A60">
        <w:rPr>
          <w:rFonts w:eastAsia="標楷體" w:hint="eastAsia"/>
          <w:bCs/>
          <w:sz w:val="28"/>
          <w:szCs w:val="28"/>
        </w:rPr>
        <w:t>物焚化設施，</w:t>
      </w:r>
      <w:r w:rsidR="002933F4">
        <w:rPr>
          <w:rFonts w:eastAsia="標楷體" w:hint="eastAsia"/>
          <w:bCs/>
          <w:sz w:val="28"/>
          <w:szCs w:val="28"/>
        </w:rPr>
        <w:t>是阿姆斯特丹最大規模也是全球最大型</w:t>
      </w:r>
      <w:r w:rsidR="0088207E">
        <w:rPr>
          <w:rFonts w:eastAsia="標楷體" w:hint="eastAsia"/>
          <w:bCs/>
          <w:sz w:val="28"/>
          <w:szCs w:val="28"/>
        </w:rPr>
        <w:t>將廢棄物轉為</w:t>
      </w:r>
      <w:r w:rsidR="002933F4">
        <w:rPr>
          <w:rFonts w:eastAsia="標楷體" w:hint="eastAsia"/>
          <w:bCs/>
          <w:sz w:val="28"/>
          <w:szCs w:val="28"/>
        </w:rPr>
        <w:t>再生能源設施</w:t>
      </w:r>
      <w:r w:rsidRPr="00952A60">
        <w:rPr>
          <w:rFonts w:eastAsia="標楷體" w:hint="eastAsia"/>
          <w:bCs/>
          <w:sz w:val="28"/>
          <w:szCs w:val="28"/>
        </w:rPr>
        <w:t>。</w:t>
      </w:r>
      <w:r w:rsidR="0088207E" w:rsidRPr="0088207E">
        <w:rPr>
          <w:rFonts w:eastAsia="標楷體" w:hint="eastAsia"/>
          <w:bCs/>
          <w:sz w:val="28"/>
          <w:szCs w:val="28"/>
        </w:rPr>
        <w:t>焚化設施普遍採用活動爐排焚化技術</w:t>
      </w:r>
      <w:r w:rsidR="0088207E">
        <w:rPr>
          <w:rFonts w:eastAsia="標楷體" w:hint="eastAsia"/>
          <w:bCs/>
          <w:sz w:val="28"/>
          <w:szCs w:val="28"/>
        </w:rPr>
        <w:t>，來</w:t>
      </w:r>
      <w:r w:rsidR="0088207E" w:rsidRPr="0088207E">
        <w:rPr>
          <w:rFonts w:eastAsia="標楷體" w:hint="eastAsia"/>
          <w:bCs/>
          <w:sz w:val="28"/>
          <w:szCs w:val="28"/>
        </w:rPr>
        <w:t>處理廢</w:t>
      </w:r>
      <w:r w:rsidR="0088207E">
        <w:rPr>
          <w:rFonts w:eastAsia="標楷體" w:hint="eastAsia"/>
          <w:bCs/>
          <w:sz w:val="28"/>
          <w:szCs w:val="28"/>
        </w:rPr>
        <w:t>棄</w:t>
      </w:r>
      <w:r w:rsidR="0088207E" w:rsidRPr="0088207E">
        <w:rPr>
          <w:rFonts w:eastAsia="標楷體" w:hint="eastAsia"/>
          <w:bCs/>
          <w:sz w:val="28"/>
          <w:szCs w:val="28"/>
        </w:rPr>
        <w:t>物</w:t>
      </w:r>
      <w:r w:rsidR="0088207E">
        <w:rPr>
          <w:rFonts w:eastAsia="標楷體" w:hint="eastAsia"/>
          <w:bCs/>
          <w:sz w:val="28"/>
          <w:szCs w:val="28"/>
        </w:rPr>
        <w:t>，</w:t>
      </w:r>
      <w:r>
        <w:rPr>
          <w:rFonts w:eastAsia="標楷體" w:hint="eastAsia"/>
          <w:bCs/>
          <w:sz w:val="28"/>
          <w:szCs w:val="28"/>
        </w:rPr>
        <w:t>透過</w:t>
      </w:r>
      <w:r w:rsidR="002933F4">
        <w:rPr>
          <w:rFonts w:eastAsia="標楷體" w:hint="eastAsia"/>
          <w:bCs/>
          <w:sz w:val="28"/>
          <w:szCs w:val="28"/>
        </w:rPr>
        <w:t>本次</w:t>
      </w:r>
      <w:r w:rsidRPr="00952A60">
        <w:rPr>
          <w:rFonts w:eastAsia="標楷體" w:hint="eastAsia"/>
          <w:bCs/>
          <w:sz w:val="28"/>
          <w:szCs w:val="28"/>
        </w:rPr>
        <w:t>參觀</w:t>
      </w:r>
      <w:r w:rsidR="007225C9" w:rsidRPr="00952A60">
        <w:rPr>
          <w:rFonts w:eastAsia="標楷體" w:hint="eastAsia"/>
          <w:bCs/>
          <w:sz w:val="28"/>
          <w:szCs w:val="28"/>
        </w:rPr>
        <w:t>AEB</w:t>
      </w:r>
      <w:r w:rsidR="007225C9" w:rsidRPr="00952A60">
        <w:rPr>
          <w:rFonts w:eastAsia="標楷體" w:hint="eastAsia"/>
          <w:bCs/>
          <w:sz w:val="28"/>
          <w:szCs w:val="28"/>
        </w:rPr>
        <w:t>轉廢</w:t>
      </w:r>
      <w:r w:rsidR="0088207E">
        <w:rPr>
          <w:rFonts w:eastAsia="標楷體" w:hint="eastAsia"/>
          <w:bCs/>
          <w:sz w:val="28"/>
          <w:szCs w:val="28"/>
        </w:rPr>
        <w:t>棄物</w:t>
      </w:r>
      <w:r w:rsidR="007225C9" w:rsidRPr="00952A60">
        <w:rPr>
          <w:rFonts w:eastAsia="標楷體" w:hint="eastAsia"/>
          <w:bCs/>
          <w:sz w:val="28"/>
          <w:szCs w:val="28"/>
        </w:rPr>
        <w:t>為能</w:t>
      </w:r>
      <w:r w:rsidR="0088207E">
        <w:rPr>
          <w:rFonts w:eastAsia="標楷體" w:hint="eastAsia"/>
          <w:bCs/>
          <w:sz w:val="28"/>
          <w:szCs w:val="28"/>
        </w:rPr>
        <w:t>源</w:t>
      </w:r>
      <w:r w:rsidR="007225C9" w:rsidRPr="00952A60">
        <w:rPr>
          <w:rFonts w:eastAsia="標楷體" w:hint="eastAsia"/>
          <w:bCs/>
          <w:sz w:val="28"/>
          <w:szCs w:val="28"/>
        </w:rPr>
        <w:t>的發電廠</w:t>
      </w:r>
      <w:r w:rsidR="002933F4">
        <w:rPr>
          <w:rFonts w:eastAsia="標楷體" w:hint="eastAsia"/>
          <w:bCs/>
          <w:sz w:val="28"/>
          <w:szCs w:val="28"/>
        </w:rPr>
        <w:t>，</w:t>
      </w:r>
      <w:r w:rsidR="0088207E">
        <w:rPr>
          <w:rFonts w:eastAsia="標楷體" w:hint="eastAsia"/>
          <w:bCs/>
          <w:sz w:val="28"/>
          <w:szCs w:val="28"/>
        </w:rPr>
        <w:t>暸解</w:t>
      </w:r>
      <w:r w:rsidRPr="00952A60">
        <w:rPr>
          <w:rFonts w:eastAsia="標楷體" w:hint="eastAsia"/>
          <w:bCs/>
          <w:sz w:val="28"/>
          <w:szCs w:val="28"/>
        </w:rPr>
        <w:t>活動爐排焚化技術的運作及應用情況，</w:t>
      </w:r>
      <w:r w:rsidR="0088207E">
        <w:rPr>
          <w:rFonts w:eastAsia="標楷體" w:hint="eastAsia"/>
          <w:bCs/>
          <w:sz w:val="28"/>
          <w:szCs w:val="28"/>
        </w:rPr>
        <w:t>而</w:t>
      </w:r>
      <w:r w:rsidRPr="00952A60">
        <w:rPr>
          <w:rFonts w:eastAsia="標楷體" w:hint="eastAsia"/>
          <w:bCs/>
          <w:sz w:val="28"/>
          <w:szCs w:val="28"/>
        </w:rPr>
        <w:t>其</w:t>
      </w:r>
      <w:r w:rsidR="0088207E">
        <w:rPr>
          <w:rFonts w:eastAsia="標楷體" w:hint="eastAsia"/>
          <w:bCs/>
          <w:sz w:val="28"/>
          <w:szCs w:val="28"/>
        </w:rPr>
        <w:t>可生產能量及熱能</w:t>
      </w:r>
      <w:r w:rsidRPr="00952A60">
        <w:rPr>
          <w:rFonts w:eastAsia="標楷體" w:hint="eastAsia"/>
          <w:bCs/>
          <w:sz w:val="28"/>
          <w:szCs w:val="28"/>
        </w:rPr>
        <w:t>效率達</w:t>
      </w:r>
      <w:r w:rsidRPr="00952A60">
        <w:rPr>
          <w:rFonts w:eastAsia="標楷體" w:hint="eastAsia"/>
          <w:bCs/>
          <w:sz w:val="28"/>
          <w:szCs w:val="28"/>
        </w:rPr>
        <w:t>30</w:t>
      </w:r>
      <w:r w:rsidRPr="00952A60">
        <w:rPr>
          <w:rFonts w:eastAsia="標楷體" w:hint="eastAsia"/>
          <w:bCs/>
          <w:sz w:val="28"/>
          <w:szCs w:val="28"/>
        </w:rPr>
        <w:t>％，是全荷蘭效率最高的轉廢</w:t>
      </w:r>
      <w:r w:rsidR="0088207E">
        <w:rPr>
          <w:rFonts w:eastAsia="標楷體" w:hint="eastAsia"/>
          <w:bCs/>
          <w:sz w:val="28"/>
          <w:szCs w:val="28"/>
        </w:rPr>
        <w:t>棄物</w:t>
      </w:r>
      <w:r w:rsidRPr="00952A60">
        <w:rPr>
          <w:rFonts w:eastAsia="標楷體" w:hint="eastAsia"/>
          <w:bCs/>
          <w:sz w:val="28"/>
          <w:szCs w:val="28"/>
        </w:rPr>
        <w:t>為能</w:t>
      </w:r>
      <w:r w:rsidR="0088207E">
        <w:rPr>
          <w:rFonts w:eastAsia="標楷體" w:hint="eastAsia"/>
          <w:bCs/>
          <w:sz w:val="28"/>
          <w:szCs w:val="28"/>
        </w:rPr>
        <w:t>源</w:t>
      </w:r>
      <w:r w:rsidRPr="00952A60">
        <w:rPr>
          <w:rFonts w:eastAsia="標楷體" w:hint="eastAsia"/>
          <w:bCs/>
          <w:sz w:val="28"/>
          <w:szCs w:val="28"/>
        </w:rPr>
        <w:t>設施。</w:t>
      </w:r>
    </w:p>
    <w:p w:rsidR="007225C9" w:rsidRDefault="009B25DC" w:rsidP="004B279F">
      <w:pPr>
        <w:pStyle w:val="af"/>
        <w:numPr>
          <w:ilvl w:val="0"/>
          <w:numId w:val="37"/>
        </w:numPr>
        <w:spacing w:beforeLines="50" w:before="120" w:afterLines="50" w:after="120" w:line="440" w:lineRule="exact"/>
        <w:ind w:leftChars="0" w:left="1418" w:hanging="709"/>
        <w:jc w:val="both"/>
        <w:rPr>
          <w:rFonts w:eastAsia="標楷體"/>
          <w:bCs/>
          <w:sz w:val="28"/>
          <w:szCs w:val="28"/>
        </w:rPr>
      </w:pPr>
      <w:r w:rsidRPr="0088207E">
        <w:rPr>
          <w:rFonts w:eastAsia="標楷體" w:hint="eastAsia"/>
          <w:bCs/>
          <w:sz w:val="28"/>
          <w:szCs w:val="28"/>
          <w:u w:val="single"/>
        </w:rPr>
        <w:t>[</w:t>
      </w:r>
      <w:r w:rsidRPr="0088207E">
        <w:rPr>
          <w:rFonts w:eastAsia="標楷體" w:hint="eastAsia"/>
          <w:bCs/>
          <w:sz w:val="28"/>
          <w:szCs w:val="28"/>
          <w:u w:val="single"/>
        </w:rPr>
        <w:t>文化創意組</w:t>
      </w:r>
      <w:r w:rsidRPr="0088207E">
        <w:rPr>
          <w:rFonts w:eastAsia="標楷體" w:hint="eastAsia"/>
          <w:bCs/>
          <w:sz w:val="28"/>
          <w:szCs w:val="28"/>
          <w:u w:val="single"/>
        </w:rPr>
        <w:t>]</w:t>
      </w:r>
      <w:r>
        <w:rPr>
          <w:rFonts w:eastAsia="標楷體" w:hint="eastAsia"/>
          <w:bCs/>
          <w:sz w:val="28"/>
          <w:szCs w:val="28"/>
        </w:rPr>
        <w:t xml:space="preserve"> </w:t>
      </w:r>
      <w:r>
        <w:rPr>
          <w:rFonts w:eastAsia="標楷體" w:hint="eastAsia"/>
          <w:bCs/>
          <w:sz w:val="28"/>
          <w:szCs w:val="28"/>
        </w:rPr>
        <w:t>拜會</w:t>
      </w:r>
      <w:r w:rsidRPr="009B25DC">
        <w:rPr>
          <w:rFonts w:eastAsia="標楷體" w:hint="eastAsia"/>
          <w:bCs/>
          <w:sz w:val="28"/>
          <w:szCs w:val="28"/>
        </w:rPr>
        <w:t>阿姆斯特丹運河音樂節</w:t>
      </w:r>
      <w:r>
        <w:rPr>
          <w:rFonts w:eastAsia="標楷體" w:hint="eastAsia"/>
          <w:bCs/>
          <w:sz w:val="28"/>
          <w:szCs w:val="28"/>
        </w:rPr>
        <w:t>G</w:t>
      </w:r>
      <w:r>
        <w:rPr>
          <w:rFonts w:eastAsia="標楷體"/>
          <w:bCs/>
          <w:sz w:val="28"/>
          <w:szCs w:val="28"/>
        </w:rPr>
        <w:t>rachtenfestival</w:t>
      </w:r>
      <w:r w:rsidR="004B279F">
        <w:rPr>
          <w:rFonts w:eastAsia="標楷體" w:hint="eastAsia"/>
          <w:bCs/>
          <w:sz w:val="28"/>
          <w:szCs w:val="28"/>
        </w:rPr>
        <w:t>主辦機構</w:t>
      </w:r>
    </w:p>
    <w:p w:rsidR="009B25DC" w:rsidRPr="009B25DC" w:rsidRDefault="00BC489A" w:rsidP="00890FDC">
      <w:pPr>
        <w:spacing w:beforeLines="50" w:before="120" w:afterLines="50" w:after="120" w:line="440" w:lineRule="exact"/>
        <w:ind w:leftChars="600" w:left="1440"/>
        <w:jc w:val="both"/>
        <w:rPr>
          <w:rFonts w:eastAsia="標楷體"/>
          <w:bCs/>
          <w:sz w:val="28"/>
          <w:szCs w:val="28"/>
        </w:rPr>
      </w:pPr>
      <w:r w:rsidRPr="009B25DC">
        <w:rPr>
          <w:rFonts w:eastAsia="標楷體" w:hint="eastAsia"/>
          <w:bCs/>
          <w:sz w:val="28"/>
          <w:szCs w:val="28"/>
        </w:rPr>
        <w:t>阿姆斯特丹運河音樂節</w:t>
      </w:r>
      <w:r w:rsidR="00890FDC">
        <w:rPr>
          <w:rFonts w:eastAsia="標楷體" w:hint="eastAsia"/>
          <w:bCs/>
          <w:sz w:val="28"/>
          <w:szCs w:val="28"/>
        </w:rPr>
        <w:t>為</w:t>
      </w:r>
      <w:r w:rsidR="00890FDC" w:rsidRPr="00890FDC">
        <w:rPr>
          <w:rFonts w:eastAsia="標楷體" w:hint="eastAsia"/>
          <w:bCs/>
          <w:sz w:val="28"/>
          <w:szCs w:val="28"/>
        </w:rPr>
        <w:t>年度音樂盛會</w:t>
      </w:r>
      <w:r w:rsidR="00890FDC">
        <w:rPr>
          <w:rFonts w:eastAsia="標楷體" w:hint="eastAsia"/>
          <w:bCs/>
          <w:sz w:val="28"/>
          <w:szCs w:val="28"/>
        </w:rPr>
        <w:t>，</w:t>
      </w:r>
      <w:r w:rsidR="0088207E">
        <w:rPr>
          <w:rFonts w:eastAsia="標楷體" w:hint="eastAsia"/>
          <w:bCs/>
          <w:sz w:val="28"/>
          <w:szCs w:val="28"/>
        </w:rPr>
        <w:t>包括荷蘭與世界各國頂尖音樂家等</w:t>
      </w:r>
      <w:r w:rsidR="00890FDC" w:rsidRPr="009B25DC">
        <w:rPr>
          <w:rFonts w:eastAsia="標楷體" w:hint="eastAsia"/>
          <w:bCs/>
          <w:sz w:val="28"/>
          <w:szCs w:val="28"/>
        </w:rPr>
        <w:t>將齊聚一堂，共同舉辦多場的室內或露天的音樂會。</w:t>
      </w:r>
      <w:r w:rsidR="00890FDC">
        <w:rPr>
          <w:rFonts w:eastAsia="標楷體" w:hint="eastAsia"/>
          <w:bCs/>
          <w:sz w:val="28"/>
          <w:szCs w:val="28"/>
        </w:rPr>
        <w:t>自</w:t>
      </w:r>
      <w:r w:rsidR="00890FDC">
        <w:rPr>
          <w:rFonts w:eastAsia="標楷體" w:hint="eastAsia"/>
          <w:bCs/>
          <w:sz w:val="28"/>
          <w:szCs w:val="28"/>
        </w:rPr>
        <w:t>1998</w:t>
      </w:r>
      <w:r w:rsidR="00890FDC">
        <w:rPr>
          <w:rFonts w:eastAsia="標楷體" w:hint="eastAsia"/>
          <w:bCs/>
          <w:sz w:val="28"/>
          <w:szCs w:val="28"/>
        </w:rPr>
        <w:t>年以來，許</w:t>
      </w:r>
      <w:r w:rsidR="00890FDC" w:rsidRPr="004F417F">
        <w:rPr>
          <w:rFonts w:eastAsia="標楷體" w:hint="eastAsia"/>
          <w:bCs/>
          <w:sz w:val="28"/>
          <w:szCs w:val="28"/>
        </w:rPr>
        <w:t>多音樂新人</w:t>
      </w:r>
      <w:r w:rsidR="00890FDC">
        <w:rPr>
          <w:rFonts w:eastAsia="標楷體" w:hint="eastAsia"/>
          <w:bCs/>
          <w:sz w:val="28"/>
          <w:szCs w:val="28"/>
        </w:rPr>
        <w:t>從音樂節中</w:t>
      </w:r>
      <w:r w:rsidR="00890FDC" w:rsidRPr="004F417F">
        <w:rPr>
          <w:rFonts w:eastAsia="標楷體" w:hint="eastAsia"/>
          <w:bCs/>
          <w:sz w:val="28"/>
          <w:szCs w:val="28"/>
        </w:rPr>
        <w:t>脫穎而出</w:t>
      </w:r>
      <w:r w:rsidR="00890FDC">
        <w:rPr>
          <w:rFonts w:eastAsia="標楷體" w:hint="eastAsia"/>
          <w:bCs/>
          <w:sz w:val="28"/>
          <w:szCs w:val="28"/>
        </w:rPr>
        <w:t>，</w:t>
      </w:r>
      <w:r>
        <w:rPr>
          <w:rFonts w:eastAsia="標楷體" w:hint="eastAsia"/>
          <w:bCs/>
          <w:sz w:val="28"/>
          <w:szCs w:val="28"/>
        </w:rPr>
        <w:t>對荷蘭的音樂發展</w:t>
      </w:r>
      <w:r w:rsidR="00890FDC">
        <w:rPr>
          <w:rFonts w:eastAsia="標楷體" w:hint="eastAsia"/>
          <w:bCs/>
          <w:sz w:val="28"/>
          <w:szCs w:val="28"/>
        </w:rPr>
        <w:t>極具影響力。</w:t>
      </w:r>
      <w:r w:rsidR="00890FDC" w:rsidRPr="00890FDC">
        <w:rPr>
          <w:rFonts w:eastAsia="標楷體" w:hint="eastAsia"/>
          <w:bCs/>
          <w:sz w:val="28"/>
          <w:szCs w:val="28"/>
        </w:rPr>
        <w:t>本日</w:t>
      </w:r>
      <w:r w:rsidR="00890FDC">
        <w:rPr>
          <w:rFonts w:eastAsia="標楷體" w:hint="eastAsia"/>
          <w:sz w:val="28"/>
          <w:szCs w:val="28"/>
        </w:rPr>
        <w:t>台北愛樂室內及管弦樂團俞行政總監冰清</w:t>
      </w:r>
      <w:r w:rsidR="00890FDC" w:rsidRPr="00890FDC">
        <w:rPr>
          <w:rFonts w:eastAsia="標楷體" w:hint="eastAsia"/>
          <w:bCs/>
          <w:sz w:val="28"/>
          <w:szCs w:val="28"/>
        </w:rPr>
        <w:t>，在駐荷蘭代表處</w:t>
      </w:r>
      <w:r w:rsidR="004B279F">
        <w:rPr>
          <w:rFonts w:eastAsia="標楷體" w:hint="eastAsia"/>
          <w:bCs/>
          <w:sz w:val="28"/>
          <w:szCs w:val="28"/>
        </w:rPr>
        <w:t>邱副代表隆藤的陪同下，與阿姆斯特丹運河音樂節主辦機構</w:t>
      </w:r>
      <w:r w:rsidR="00890FDC">
        <w:rPr>
          <w:rFonts w:eastAsia="標楷體" w:hint="eastAsia"/>
          <w:bCs/>
          <w:sz w:val="28"/>
          <w:szCs w:val="28"/>
        </w:rPr>
        <w:t>代表晤談</w:t>
      </w:r>
      <w:r w:rsidR="00890FDC" w:rsidRPr="00890FDC">
        <w:rPr>
          <w:rFonts w:eastAsia="標楷體" w:hint="eastAsia"/>
          <w:bCs/>
          <w:sz w:val="28"/>
          <w:szCs w:val="28"/>
        </w:rPr>
        <w:t>，希望日後</w:t>
      </w:r>
      <w:r w:rsidR="00890FDC">
        <w:rPr>
          <w:rFonts w:eastAsia="標楷體" w:hint="eastAsia"/>
          <w:bCs/>
          <w:sz w:val="28"/>
          <w:szCs w:val="28"/>
        </w:rPr>
        <w:t>能受邀於該音樂節中演出</w:t>
      </w:r>
      <w:r w:rsidR="004B279F">
        <w:rPr>
          <w:rFonts w:eastAsia="標楷體" w:hint="eastAsia"/>
          <w:bCs/>
          <w:sz w:val="28"/>
          <w:szCs w:val="28"/>
        </w:rPr>
        <w:t>的機會，及尋求在音樂藝術領域合作之可能性。</w:t>
      </w:r>
    </w:p>
    <w:p w:rsidR="009B25DC" w:rsidRDefault="009B25DC" w:rsidP="009B25DC">
      <w:pPr>
        <w:pStyle w:val="af"/>
        <w:numPr>
          <w:ilvl w:val="0"/>
          <w:numId w:val="37"/>
        </w:numPr>
        <w:spacing w:beforeLines="50" w:before="120" w:afterLines="50" w:after="120" w:line="440" w:lineRule="exact"/>
        <w:ind w:leftChars="0"/>
        <w:jc w:val="both"/>
        <w:rPr>
          <w:rFonts w:eastAsia="標楷體"/>
          <w:bCs/>
          <w:sz w:val="28"/>
          <w:szCs w:val="28"/>
        </w:rPr>
      </w:pPr>
      <w:r w:rsidRPr="0088207E">
        <w:rPr>
          <w:rFonts w:eastAsia="標楷體"/>
          <w:bCs/>
          <w:sz w:val="28"/>
          <w:szCs w:val="28"/>
          <w:u w:val="single"/>
        </w:rPr>
        <w:t>[</w:t>
      </w:r>
      <w:r w:rsidRPr="0088207E">
        <w:rPr>
          <w:rFonts w:eastAsia="標楷體" w:hint="eastAsia"/>
          <w:bCs/>
          <w:sz w:val="28"/>
          <w:szCs w:val="28"/>
          <w:u w:val="single"/>
        </w:rPr>
        <w:t>教育交流組</w:t>
      </w:r>
      <w:r w:rsidRPr="0088207E">
        <w:rPr>
          <w:rFonts w:eastAsia="標楷體" w:hint="eastAsia"/>
          <w:bCs/>
          <w:sz w:val="28"/>
          <w:szCs w:val="28"/>
          <w:u w:val="single"/>
        </w:rPr>
        <w:t>]</w:t>
      </w:r>
      <w:r>
        <w:rPr>
          <w:rFonts w:eastAsia="標楷體" w:hint="eastAsia"/>
          <w:bCs/>
          <w:sz w:val="28"/>
          <w:szCs w:val="28"/>
        </w:rPr>
        <w:t xml:space="preserve"> </w:t>
      </w:r>
      <w:r>
        <w:rPr>
          <w:rFonts w:eastAsia="標楷體" w:hint="eastAsia"/>
          <w:bCs/>
          <w:sz w:val="28"/>
          <w:szCs w:val="28"/>
        </w:rPr>
        <w:t>拜會鹿特丹管理學院</w:t>
      </w:r>
    </w:p>
    <w:p w:rsidR="00415C9F" w:rsidRPr="007225C9" w:rsidRDefault="00FB6EA3" w:rsidP="00415C9F">
      <w:pPr>
        <w:pStyle w:val="af"/>
        <w:spacing w:beforeLines="50" w:before="120" w:afterLines="50" w:after="120" w:line="440" w:lineRule="exact"/>
        <w:ind w:leftChars="600" w:left="1440"/>
        <w:jc w:val="both"/>
        <w:rPr>
          <w:rFonts w:eastAsia="標楷體"/>
          <w:bCs/>
          <w:sz w:val="28"/>
          <w:szCs w:val="28"/>
        </w:rPr>
      </w:pPr>
      <w:r w:rsidRPr="00FB6EA3">
        <w:rPr>
          <w:rFonts w:eastAsia="標楷體" w:hint="eastAsia"/>
          <w:bCs/>
          <w:sz w:val="28"/>
          <w:szCs w:val="28"/>
        </w:rPr>
        <w:t>鹿特丹大學的鹿特丹管理學院（</w:t>
      </w:r>
      <w:r w:rsidRPr="00FB6EA3">
        <w:rPr>
          <w:rFonts w:eastAsia="標楷體" w:hint="eastAsia"/>
          <w:bCs/>
          <w:sz w:val="28"/>
          <w:szCs w:val="28"/>
        </w:rPr>
        <w:t>Rotterdam School of Management</w:t>
      </w:r>
      <w:r w:rsidRPr="00FB6EA3">
        <w:rPr>
          <w:rFonts w:eastAsia="標楷體" w:hint="eastAsia"/>
          <w:bCs/>
          <w:sz w:val="28"/>
          <w:szCs w:val="28"/>
        </w:rPr>
        <w:t>）是荷蘭商學院最高學府，在荷蘭被稱為歐洲的哈佛</w:t>
      </w:r>
      <w:r w:rsidR="00D53880">
        <w:rPr>
          <w:rFonts w:eastAsia="標楷體" w:hint="eastAsia"/>
          <w:bCs/>
          <w:sz w:val="28"/>
          <w:szCs w:val="28"/>
        </w:rPr>
        <w:t>，其</w:t>
      </w:r>
      <w:r w:rsidR="00D53880" w:rsidRPr="00D53880">
        <w:rPr>
          <w:rFonts w:eastAsia="標楷體" w:hint="eastAsia"/>
          <w:bCs/>
          <w:sz w:val="28"/>
          <w:szCs w:val="28"/>
        </w:rPr>
        <w:t>國際</w:t>
      </w:r>
      <w:r w:rsidR="00D53880" w:rsidRPr="00D53880">
        <w:rPr>
          <w:rFonts w:eastAsia="標楷體" w:hint="eastAsia"/>
          <w:bCs/>
          <w:sz w:val="28"/>
          <w:szCs w:val="28"/>
        </w:rPr>
        <w:t>MBA</w:t>
      </w:r>
      <w:r w:rsidR="0088207E">
        <w:rPr>
          <w:rFonts w:eastAsia="標楷體" w:hint="eastAsia"/>
          <w:bCs/>
          <w:sz w:val="28"/>
          <w:szCs w:val="28"/>
        </w:rPr>
        <w:t>頗負盛名</w:t>
      </w:r>
      <w:r w:rsidR="00D53880" w:rsidRPr="00D53880">
        <w:rPr>
          <w:rFonts w:eastAsia="標楷體" w:hint="eastAsia"/>
          <w:bCs/>
          <w:sz w:val="28"/>
          <w:szCs w:val="28"/>
        </w:rPr>
        <w:t>。現有學生</w:t>
      </w:r>
      <w:r w:rsidR="00D53880" w:rsidRPr="00D53880">
        <w:rPr>
          <w:rFonts w:eastAsia="標楷體" w:hint="eastAsia"/>
          <w:bCs/>
          <w:sz w:val="28"/>
          <w:szCs w:val="28"/>
        </w:rPr>
        <w:t>21</w:t>
      </w:r>
      <w:r w:rsidR="00D53880">
        <w:rPr>
          <w:rFonts w:eastAsia="標楷體" w:hint="eastAsia"/>
          <w:bCs/>
          <w:sz w:val="28"/>
          <w:szCs w:val="28"/>
        </w:rPr>
        <w:t>,</w:t>
      </w:r>
      <w:r w:rsidR="00D53880" w:rsidRPr="00D53880">
        <w:rPr>
          <w:rFonts w:eastAsia="標楷體" w:hint="eastAsia"/>
          <w:bCs/>
          <w:sz w:val="28"/>
          <w:szCs w:val="28"/>
        </w:rPr>
        <w:t>246</w:t>
      </w:r>
      <w:r w:rsidR="0088207E">
        <w:rPr>
          <w:rFonts w:eastAsia="標楷體" w:hint="eastAsia"/>
          <w:bCs/>
          <w:sz w:val="28"/>
          <w:szCs w:val="28"/>
        </w:rPr>
        <w:t>名，包括</w:t>
      </w:r>
      <w:r w:rsidR="00D53880" w:rsidRPr="00D53880">
        <w:rPr>
          <w:rFonts w:eastAsia="標楷體" w:hint="eastAsia"/>
          <w:bCs/>
          <w:sz w:val="28"/>
          <w:szCs w:val="28"/>
        </w:rPr>
        <w:t>國際學生有</w:t>
      </w:r>
      <w:r w:rsidR="00D53880" w:rsidRPr="00D53880">
        <w:rPr>
          <w:rFonts w:eastAsia="標楷體" w:hint="eastAsia"/>
          <w:bCs/>
          <w:sz w:val="28"/>
          <w:szCs w:val="28"/>
        </w:rPr>
        <w:t>5</w:t>
      </w:r>
      <w:r w:rsidR="00D53880">
        <w:rPr>
          <w:rFonts w:eastAsia="標楷體" w:hint="eastAsia"/>
          <w:bCs/>
          <w:sz w:val="28"/>
          <w:szCs w:val="28"/>
        </w:rPr>
        <w:t>,</w:t>
      </w:r>
      <w:r w:rsidR="00D53880" w:rsidRPr="00D53880">
        <w:rPr>
          <w:rFonts w:eastAsia="標楷體" w:hint="eastAsia"/>
          <w:bCs/>
          <w:sz w:val="28"/>
          <w:szCs w:val="28"/>
        </w:rPr>
        <w:t>192</w:t>
      </w:r>
      <w:r w:rsidR="00D53880" w:rsidRPr="00D53880">
        <w:rPr>
          <w:rFonts w:eastAsia="標楷體" w:hint="eastAsia"/>
          <w:bCs/>
          <w:sz w:val="28"/>
          <w:szCs w:val="28"/>
        </w:rPr>
        <w:t>名</w:t>
      </w:r>
      <w:r w:rsidR="00D53880">
        <w:rPr>
          <w:rFonts w:eastAsia="標楷體" w:hint="eastAsia"/>
          <w:bCs/>
          <w:sz w:val="28"/>
          <w:szCs w:val="28"/>
        </w:rPr>
        <w:t>，</w:t>
      </w:r>
      <w:r w:rsidR="00D53880" w:rsidRPr="00D53880">
        <w:rPr>
          <w:rFonts w:eastAsia="標楷體" w:hint="eastAsia"/>
          <w:bCs/>
          <w:sz w:val="28"/>
          <w:szCs w:val="28"/>
        </w:rPr>
        <w:t>54%</w:t>
      </w:r>
      <w:r w:rsidR="00D53880" w:rsidRPr="00D53880">
        <w:rPr>
          <w:rFonts w:eastAsia="標楷體" w:hint="eastAsia"/>
          <w:bCs/>
          <w:sz w:val="28"/>
          <w:szCs w:val="28"/>
        </w:rPr>
        <w:t>是歐洲學生，</w:t>
      </w:r>
      <w:r w:rsidR="00D53880" w:rsidRPr="00D53880">
        <w:rPr>
          <w:rFonts w:eastAsia="標楷體" w:hint="eastAsia"/>
          <w:bCs/>
          <w:sz w:val="28"/>
          <w:szCs w:val="28"/>
        </w:rPr>
        <w:t>29.4%</w:t>
      </w:r>
      <w:r w:rsidR="00D53880" w:rsidRPr="00D53880">
        <w:rPr>
          <w:rFonts w:eastAsia="標楷體" w:hint="eastAsia"/>
          <w:bCs/>
          <w:sz w:val="28"/>
          <w:szCs w:val="28"/>
        </w:rPr>
        <w:t>是亞洲學生，其餘則是來自美洲、非洲和大洋洲的學生。</w:t>
      </w:r>
      <w:r w:rsidR="00CA594F">
        <w:rPr>
          <w:rFonts w:eastAsia="標楷體" w:hint="eastAsia"/>
          <w:bCs/>
          <w:sz w:val="28"/>
          <w:szCs w:val="28"/>
        </w:rPr>
        <w:t>該校以應用實踐為教育導向，</w:t>
      </w:r>
      <w:r w:rsidR="00CA594F" w:rsidRPr="00CA594F">
        <w:rPr>
          <w:rFonts w:eastAsia="標楷體" w:hint="eastAsia"/>
          <w:bCs/>
          <w:sz w:val="28"/>
          <w:szCs w:val="28"/>
        </w:rPr>
        <w:t>擁有雄厚教學及科研實力的綜合性大學。</w:t>
      </w:r>
      <w:r w:rsidR="00CA594F">
        <w:rPr>
          <w:rFonts w:eastAsia="標楷體" w:hint="eastAsia"/>
          <w:bCs/>
          <w:sz w:val="28"/>
          <w:szCs w:val="28"/>
        </w:rPr>
        <w:t>本日</w:t>
      </w:r>
      <w:r w:rsidR="00B9324B" w:rsidRPr="00B9324B">
        <w:rPr>
          <w:rFonts w:eastAsia="標楷體" w:hint="eastAsia"/>
          <w:bCs/>
          <w:sz w:val="28"/>
          <w:szCs w:val="28"/>
        </w:rPr>
        <w:t>三陽工業股份有限公司張董事長宏嘉</w:t>
      </w:r>
      <w:r w:rsidR="00B9324B">
        <w:rPr>
          <w:rFonts w:eastAsia="標楷體" w:hint="eastAsia"/>
          <w:bCs/>
          <w:sz w:val="28"/>
          <w:szCs w:val="28"/>
        </w:rPr>
        <w:t>，在駐荷蘭代表處經濟組王秘書利桐的陪同下，</w:t>
      </w:r>
      <w:r w:rsidR="00B269E1">
        <w:rPr>
          <w:rFonts w:eastAsia="標楷體" w:hint="eastAsia"/>
          <w:bCs/>
          <w:sz w:val="28"/>
          <w:szCs w:val="28"/>
        </w:rPr>
        <w:t>與該校的</w:t>
      </w:r>
      <w:r w:rsidR="00B269E1">
        <w:rPr>
          <w:rFonts w:eastAsia="標楷體" w:hint="eastAsia"/>
          <w:bCs/>
          <w:sz w:val="28"/>
          <w:szCs w:val="28"/>
        </w:rPr>
        <w:t>MBA</w:t>
      </w:r>
      <w:r w:rsidR="00B269E1">
        <w:rPr>
          <w:rFonts w:eastAsia="標楷體" w:hint="eastAsia"/>
          <w:bCs/>
          <w:sz w:val="28"/>
          <w:szCs w:val="28"/>
        </w:rPr>
        <w:t>課程主任等人</w:t>
      </w:r>
      <w:r w:rsidR="00B269E1" w:rsidRPr="00B269E1">
        <w:rPr>
          <w:rFonts w:eastAsia="標楷體" w:hint="eastAsia"/>
          <w:bCs/>
          <w:sz w:val="28"/>
          <w:szCs w:val="28"/>
        </w:rPr>
        <w:t>進行交流，</w:t>
      </w:r>
      <w:r w:rsidR="0088207E">
        <w:rPr>
          <w:rFonts w:eastAsia="標楷體" w:hint="eastAsia"/>
          <w:bCs/>
          <w:sz w:val="28"/>
          <w:szCs w:val="28"/>
        </w:rPr>
        <w:t>並與目前於該校就學</w:t>
      </w:r>
      <w:r w:rsidR="00B269E1">
        <w:rPr>
          <w:rFonts w:eastAsia="標楷體" w:hint="eastAsia"/>
          <w:bCs/>
          <w:sz w:val="28"/>
          <w:szCs w:val="28"/>
        </w:rPr>
        <w:t>之臺灣留學生餐敘</w:t>
      </w:r>
      <w:r w:rsidR="00B269E1" w:rsidRPr="00B269E1">
        <w:rPr>
          <w:rFonts w:eastAsia="標楷體" w:hint="eastAsia"/>
          <w:bCs/>
          <w:sz w:val="28"/>
          <w:szCs w:val="28"/>
        </w:rPr>
        <w:t>。</w:t>
      </w:r>
    </w:p>
    <w:p w:rsidR="00D660BE" w:rsidRDefault="007209DB" w:rsidP="00D660BE">
      <w:pPr>
        <w:kinsoku w:val="0"/>
        <w:overflowPunct w:val="0"/>
        <w:autoSpaceDE w:val="0"/>
        <w:autoSpaceDN w:val="0"/>
        <w:snapToGrid w:val="0"/>
        <w:spacing w:beforeLines="50" w:before="120" w:afterLines="50" w:after="120" w:line="440" w:lineRule="exact"/>
        <w:ind w:leftChars="295" w:left="708"/>
        <w:jc w:val="both"/>
        <w:rPr>
          <w:rFonts w:eastAsia="標楷體"/>
          <w:b/>
          <w:bCs/>
          <w:sz w:val="28"/>
          <w:szCs w:val="28"/>
          <w:u w:val="single"/>
        </w:rPr>
      </w:pPr>
      <w:r>
        <w:rPr>
          <w:rFonts w:eastAsia="標楷體" w:hint="eastAsia"/>
          <w:b/>
          <w:bCs/>
          <w:sz w:val="28"/>
          <w:szCs w:val="28"/>
          <w:u w:val="single"/>
        </w:rPr>
        <w:t>5</w:t>
      </w:r>
      <w:r w:rsidR="00D660BE" w:rsidRPr="00A97618">
        <w:rPr>
          <w:rFonts w:eastAsia="標楷體" w:hint="eastAsia"/>
          <w:b/>
          <w:bCs/>
          <w:sz w:val="28"/>
          <w:szCs w:val="28"/>
          <w:u w:val="single"/>
        </w:rPr>
        <w:t>月</w:t>
      </w:r>
      <w:r>
        <w:rPr>
          <w:rFonts w:eastAsia="標楷體" w:hint="eastAsia"/>
          <w:b/>
          <w:bCs/>
          <w:sz w:val="28"/>
          <w:szCs w:val="28"/>
          <w:u w:val="single"/>
        </w:rPr>
        <w:t>7</w:t>
      </w:r>
      <w:r w:rsidR="00D660BE" w:rsidRPr="00A97618">
        <w:rPr>
          <w:rFonts w:eastAsia="標楷體" w:hint="eastAsia"/>
          <w:b/>
          <w:bCs/>
          <w:sz w:val="28"/>
          <w:szCs w:val="28"/>
          <w:u w:val="single"/>
        </w:rPr>
        <w:t>日</w:t>
      </w:r>
      <w:r w:rsidR="00D660BE" w:rsidRPr="00A97618">
        <w:rPr>
          <w:rFonts w:eastAsia="標楷體" w:hint="eastAsia"/>
          <w:b/>
          <w:bCs/>
          <w:sz w:val="28"/>
          <w:szCs w:val="28"/>
          <w:u w:val="single"/>
        </w:rPr>
        <w:t>(</w:t>
      </w:r>
      <w:r w:rsidR="00D660BE">
        <w:rPr>
          <w:rFonts w:eastAsia="標楷體" w:hint="eastAsia"/>
          <w:b/>
          <w:bCs/>
          <w:sz w:val="28"/>
          <w:szCs w:val="28"/>
          <w:u w:val="single"/>
        </w:rPr>
        <w:t>星期四</w:t>
      </w:r>
      <w:r w:rsidR="00D660BE" w:rsidRPr="00A97618">
        <w:rPr>
          <w:rFonts w:eastAsia="標楷體" w:hint="eastAsia"/>
          <w:b/>
          <w:bCs/>
          <w:sz w:val="28"/>
          <w:szCs w:val="28"/>
          <w:u w:val="single"/>
        </w:rPr>
        <w:t>)</w:t>
      </w:r>
    </w:p>
    <w:p w:rsidR="00D660BE" w:rsidRPr="0080092F" w:rsidRDefault="00D660BE" w:rsidP="00D660BE">
      <w:pPr>
        <w:numPr>
          <w:ilvl w:val="0"/>
          <w:numId w:val="25"/>
        </w:numPr>
        <w:kinsoku w:val="0"/>
        <w:overflowPunct w:val="0"/>
        <w:autoSpaceDE w:val="0"/>
        <w:autoSpaceDN w:val="0"/>
        <w:snapToGrid w:val="0"/>
        <w:spacing w:beforeLines="50" w:before="120" w:afterLines="50" w:after="120" w:line="440" w:lineRule="exact"/>
        <w:jc w:val="both"/>
        <w:rPr>
          <w:rFonts w:eastAsia="標楷體"/>
          <w:sz w:val="28"/>
        </w:rPr>
      </w:pPr>
      <w:r w:rsidRPr="0080092F">
        <w:rPr>
          <w:rFonts w:eastAsia="標楷體" w:hint="eastAsia"/>
          <w:sz w:val="28"/>
        </w:rPr>
        <w:t>拜會</w:t>
      </w:r>
      <w:r w:rsidR="000A459F" w:rsidRPr="0080092F">
        <w:rPr>
          <w:rFonts w:eastAsia="標楷體" w:hint="eastAsia"/>
          <w:sz w:val="28"/>
        </w:rPr>
        <w:t>J</w:t>
      </w:r>
      <w:r w:rsidR="000A459F" w:rsidRPr="0080092F">
        <w:rPr>
          <w:rFonts w:eastAsia="標楷體"/>
          <w:sz w:val="28"/>
        </w:rPr>
        <w:t>an van Dam</w:t>
      </w:r>
      <w:r w:rsidR="000F2C0D" w:rsidRPr="0080092F">
        <w:rPr>
          <w:rFonts w:eastAsia="標楷體" w:hint="eastAsia"/>
          <w:sz w:val="28"/>
        </w:rPr>
        <w:t>全球</w:t>
      </w:r>
      <w:r w:rsidR="000A459F" w:rsidRPr="0080092F">
        <w:rPr>
          <w:rFonts w:eastAsia="標楷體" w:hint="eastAsia"/>
          <w:sz w:val="28"/>
        </w:rPr>
        <w:t>機器物流公司</w:t>
      </w:r>
    </w:p>
    <w:p w:rsidR="008A05A6" w:rsidRDefault="000F2C0D" w:rsidP="005B3460">
      <w:pPr>
        <w:kinsoku w:val="0"/>
        <w:overflowPunct w:val="0"/>
        <w:autoSpaceDE w:val="0"/>
        <w:autoSpaceDN w:val="0"/>
        <w:snapToGrid w:val="0"/>
        <w:spacing w:beforeLines="50" w:before="120" w:afterLines="50" w:after="120" w:line="440" w:lineRule="exact"/>
        <w:ind w:left="1428"/>
        <w:jc w:val="both"/>
        <w:rPr>
          <w:rFonts w:eastAsia="標楷體"/>
          <w:sz w:val="28"/>
        </w:rPr>
      </w:pPr>
      <w:r>
        <w:rPr>
          <w:rFonts w:eastAsia="標楷體" w:hint="eastAsia"/>
          <w:sz w:val="28"/>
        </w:rPr>
        <w:t>J</w:t>
      </w:r>
      <w:r>
        <w:rPr>
          <w:rFonts w:eastAsia="標楷體"/>
          <w:sz w:val="28"/>
        </w:rPr>
        <w:t>an van Dam</w:t>
      </w:r>
      <w:r>
        <w:rPr>
          <w:rFonts w:eastAsia="標楷體" w:hint="eastAsia"/>
          <w:sz w:val="28"/>
        </w:rPr>
        <w:t>全球機器物流公司</w:t>
      </w:r>
      <w:r>
        <w:rPr>
          <w:rFonts w:eastAsia="標楷體" w:hint="eastAsia"/>
          <w:sz w:val="28"/>
        </w:rPr>
        <w:t>(</w:t>
      </w:r>
      <w:r>
        <w:rPr>
          <w:rFonts w:eastAsia="標楷體"/>
          <w:sz w:val="28"/>
        </w:rPr>
        <w:t>Global Machine Logistics, GML)</w:t>
      </w:r>
      <w:r w:rsidR="005B3460">
        <w:rPr>
          <w:rFonts w:eastAsia="標楷體" w:hint="eastAsia"/>
          <w:sz w:val="28"/>
        </w:rPr>
        <w:t>提</w:t>
      </w:r>
      <w:r w:rsidR="00CA199B">
        <w:rPr>
          <w:rFonts w:eastAsia="標楷體" w:hint="eastAsia"/>
          <w:sz w:val="28"/>
        </w:rPr>
        <w:lastRenderedPageBreak/>
        <w:t>供各項專業及歐洲區的全套物流服務，從機器出廠到運達最終目的地，涵</w:t>
      </w:r>
      <w:r w:rsidR="005B3460">
        <w:rPr>
          <w:rFonts w:eastAsia="標楷體" w:hint="eastAsia"/>
          <w:sz w:val="28"/>
        </w:rPr>
        <w:t>蓋</w:t>
      </w:r>
      <w:r w:rsidR="00CA199B">
        <w:rPr>
          <w:rFonts w:eastAsia="標楷體" w:hint="eastAsia"/>
          <w:sz w:val="28"/>
        </w:rPr>
        <w:t>整個機械工業供應鏈。</w:t>
      </w:r>
    </w:p>
    <w:p w:rsidR="00D660BE" w:rsidRPr="00F34C5D" w:rsidRDefault="00CA199B" w:rsidP="0080092F">
      <w:pPr>
        <w:kinsoku w:val="0"/>
        <w:overflowPunct w:val="0"/>
        <w:autoSpaceDE w:val="0"/>
        <w:autoSpaceDN w:val="0"/>
        <w:snapToGrid w:val="0"/>
        <w:spacing w:beforeLines="50" w:before="120" w:afterLines="50" w:after="120" w:line="440" w:lineRule="exact"/>
        <w:ind w:left="1428"/>
        <w:jc w:val="both"/>
        <w:rPr>
          <w:rFonts w:eastAsia="標楷體"/>
          <w:sz w:val="28"/>
        </w:rPr>
      </w:pPr>
      <w:r>
        <w:rPr>
          <w:rFonts w:eastAsia="標楷體" w:hint="eastAsia"/>
          <w:sz w:val="28"/>
        </w:rPr>
        <w:t>該公司</w:t>
      </w:r>
      <w:r w:rsidR="005B3460">
        <w:rPr>
          <w:rFonts w:eastAsia="標楷體" w:hint="eastAsia"/>
          <w:sz w:val="28"/>
        </w:rPr>
        <w:t>以海運、陸運、存儲服務為主，</w:t>
      </w:r>
      <w:r>
        <w:rPr>
          <w:rFonts w:eastAsia="標楷體" w:hint="eastAsia"/>
          <w:sz w:val="28"/>
        </w:rPr>
        <w:t>並具備財務代理證，可於其保稅倉庫</w:t>
      </w:r>
      <w:r w:rsidR="005B3460">
        <w:rPr>
          <w:rFonts w:eastAsia="標楷體" w:hint="eastAsia"/>
          <w:sz w:val="28"/>
        </w:rPr>
        <w:t>協助處理報</w:t>
      </w:r>
      <w:r>
        <w:rPr>
          <w:rFonts w:eastAsia="標楷體" w:hint="eastAsia"/>
          <w:sz w:val="28"/>
        </w:rPr>
        <w:t>關和稅務事宜</w:t>
      </w:r>
      <w:r w:rsidR="005B3460">
        <w:rPr>
          <w:rFonts w:eastAsia="標楷體" w:hint="eastAsia"/>
          <w:sz w:val="28"/>
        </w:rPr>
        <w:t>。</w:t>
      </w:r>
      <w:r w:rsidR="0088207E">
        <w:rPr>
          <w:rFonts w:eastAsia="標楷體" w:hint="eastAsia"/>
          <w:sz w:val="28"/>
        </w:rPr>
        <w:t>員工皆具工業機械運輸專業</w:t>
      </w:r>
      <w:r w:rsidR="008A05A6">
        <w:rPr>
          <w:rFonts w:eastAsia="標楷體" w:hint="eastAsia"/>
          <w:sz w:val="28"/>
        </w:rPr>
        <w:t>，可在整個歐洲</w:t>
      </w:r>
      <w:r w:rsidR="0088207E">
        <w:rPr>
          <w:rFonts w:eastAsia="標楷體" w:hint="eastAsia"/>
          <w:sz w:val="28"/>
        </w:rPr>
        <w:t>地</w:t>
      </w:r>
      <w:r w:rsidR="008A05A6">
        <w:rPr>
          <w:rFonts w:eastAsia="標楷體" w:hint="eastAsia"/>
          <w:sz w:val="28"/>
        </w:rPr>
        <w:t>區進行機器安裝、工業運輸、</w:t>
      </w:r>
      <w:r w:rsidR="0088207E">
        <w:rPr>
          <w:rFonts w:eastAsia="標楷體" w:hint="eastAsia"/>
          <w:sz w:val="28"/>
        </w:rPr>
        <w:t>會</w:t>
      </w:r>
      <w:r w:rsidR="008A05A6">
        <w:rPr>
          <w:rFonts w:eastAsia="標楷體" w:hint="eastAsia"/>
          <w:sz w:val="28"/>
        </w:rPr>
        <w:t>展</w:t>
      </w:r>
      <w:r w:rsidR="0088207E">
        <w:rPr>
          <w:rFonts w:eastAsia="標楷體" w:hint="eastAsia"/>
          <w:sz w:val="28"/>
        </w:rPr>
        <w:t>機器往返</w:t>
      </w:r>
      <w:r w:rsidR="008A05A6">
        <w:rPr>
          <w:rFonts w:eastAsia="標楷體" w:hint="eastAsia"/>
          <w:sz w:val="28"/>
        </w:rPr>
        <w:t>運輸及生產線裝配，且其調派車隊中</w:t>
      </w:r>
      <w:r>
        <w:rPr>
          <w:rFonts w:eastAsia="標楷體" w:hint="eastAsia"/>
          <w:sz w:val="28"/>
        </w:rPr>
        <w:t>擁有</w:t>
      </w:r>
      <w:r w:rsidR="008A05A6">
        <w:rPr>
          <w:rFonts w:eastAsia="標楷體" w:hint="eastAsia"/>
          <w:sz w:val="28"/>
        </w:rPr>
        <w:t>多種車型，各種起重和裝配設備，可依據各國不同規定或顧客之需求進行調整，提供最完善安全之解決方案。</w:t>
      </w:r>
    </w:p>
    <w:p w:rsidR="00D660BE" w:rsidRPr="0012533B" w:rsidRDefault="000F2C0D" w:rsidP="00D660BE">
      <w:pPr>
        <w:numPr>
          <w:ilvl w:val="0"/>
          <w:numId w:val="25"/>
        </w:numPr>
        <w:kinsoku w:val="0"/>
        <w:overflowPunct w:val="0"/>
        <w:autoSpaceDE w:val="0"/>
        <w:autoSpaceDN w:val="0"/>
        <w:snapToGrid w:val="0"/>
        <w:spacing w:beforeLines="50" w:before="120" w:afterLines="50" w:after="120" w:line="440" w:lineRule="exact"/>
        <w:jc w:val="both"/>
        <w:rPr>
          <w:rFonts w:eastAsia="標楷體"/>
          <w:sz w:val="28"/>
        </w:rPr>
      </w:pPr>
      <w:r w:rsidRPr="0012533B">
        <w:rPr>
          <w:rFonts w:eastAsia="標楷體" w:hint="eastAsia"/>
          <w:sz w:val="28"/>
        </w:rPr>
        <w:t>參訪鹿特丹市場</w:t>
      </w:r>
      <w:r w:rsidRPr="0012533B">
        <w:rPr>
          <w:rFonts w:eastAsia="標楷體" w:hint="eastAsia"/>
          <w:sz w:val="28"/>
        </w:rPr>
        <w:t>Markthal</w:t>
      </w:r>
    </w:p>
    <w:p w:rsidR="0012533B" w:rsidRDefault="00EB0EB4" w:rsidP="00D660BE">
      <w:pPr>
        <w:kinsoku w:val="0"/>
        <w:overflowPunct w:val="0"/>
        <w:autoSpaceDE w:val="0"/>
        <w:autoSpaceDN w:val="0"/>
        <w:snapToGrid w:val="0"/>
        <w:spacing w:beforeLines="50" w:before="120" w:afterLines="50" w:after="120" w:line="440" w:lineRule="exact"/>
        <w:ind w:left="1428"/>
        <w:jc w:val="both"/>
        <w:rPr>
          <w:rFonts w:eastAsia="標楷體"/>
          <w:sz w:val="28"/>
        </w:rPr>
      </w:pPr>
      <w:r>
        <w:rPr>
          <w:rFonts w:eastAsia="標楷體" w:hint="eastAsia"/>
          <w:sz w:val="28"/>
        </w:rPr>
        <w:t>鹿特丹市場</w:t>
      </w:r>
      <w:r w:rsidR="00AE48CF">
        <w:rPr>
          <w:rFonts w:eastAsia="標楷體" w:hint="eastAsia"/>
          <w:sz w:val="28"/>
        </w:rPr>
        <w:t>M</w:t>
      </w:r>
      <w:r w:rsidR="00AE48CF">
        <w:rPr>
          <w:rFonts w:eastAsia="標楷體"/>
          <w:sz w:val="28"/>
        </w:rPr>
        <w:t>arkthal</w:t>
      </w:r>
      <w:r w:rsidR="0012533B">
        <w:rPr>
          <w:rFonts w:eastAsia="標楷體" w:hint="eastAsia"/>
          <w:sz w:val="28"/>
        </w:rPr>
        <w:t>其原為鹿特丹露天假日市集</w:t>
      </w:r>
      <w:r w:rsidR="0012533B">
        <w:rPr>
          <w:rFonts w:eastAsia="標楷體" w:hint="eastAsia"/>
          <w:sz w:val="28"/>
        </w:rPr>
        <w:t>B</w:t>
      </w:r>
      <w:r w:rsidR="0012533B">
        <w:rPr>
          <w:rFonts w:eastAsia="標楷體"/>
          <w:sz w:val="28"/>
        </w:rPr>
        <w:t>laak</w:t>
      </w:r>
      <w:r w:rsidR="0012533B">
        <w:rPr>
          <w:rFonts w:eastAsia="標楷體" w:hint="eastAsia"/>
          <w:sz w:val="28"/>
        </w:rPr>
        <w:t>，</w:t>
      </w:r>
      <w:r w:rsidR="0088207E">
        <w:rPr>
          <w:rFonts w:eastAsia="標楷體" w:hint="eastAsia"/>
          <w:sz w:val="28"/>
        </w:rPr>
        <w:t>係依據新修正歐盟衛生環境法規而建置，</w:t>
      </w:r>
      <w:r w:rsidR="0088207E" w:rsidRPr="0088207E">
        <w:rPr>
          <w:rFonts w:eastAsia="標楷體" w:hint="eastAsia"/>
          <w:sz w:val="28"/>
        </w:rPr>
        <w:t>成為鹿特丹</w:t>
      </w:r>
      <w:r w:rsidR="0012533B">
        <w:rPr>
          <w:rFonts w:eastAsia="標楷體" w:hint="eastAsia"/>
          <w:sz w:val="28"/>
        </w:rPr>
        <w:t>一座具有地標意義的室內市集。</w:t>
      </w:r>
    </w:p>
    <w:p w:rsidR="00D660BE" w:rsidRDefault="0012533B" w:rsidP="0012533B">
      <w:pPr>
        <w:kinsoku w:val="0"/>
        <w:overflowPunct w:val="0"/>
        <w:autoSpaceDE w:val="0"/>
        <w:autoSpaceDN w:val="0"/>
        <w:snapToGrid w:val="0"/>
        <w:spacing w:beforeLines="50" w:before="120" w:afterLines="50" w:after="120" w:line="440" w:lineRule="exact"/>
        <w:ind w:left="1428"/>
        <w:jc w:val="both"/>
        <w:rPr>
          <w:rFonts w:eastAsia="標楷體"/>
          <w:sz w:val="28"/>
        </w:rPr>
      </w:pPr>
      <w:r w:rsidRPr="00EB0EB4">
        <w:rPr>
          <w:rFonts w:eastAsia="標楷體" w:hint="eastAsia"/>
          <w:sz w:val="28"/>
        </w:rPr>
        <w:t>歷經</w:t>
      </w:r>
      <w:r w:rsidRPr="00EB0EB4">
        <w:rPr>
          <w:rFonts w:eastAsia="標楷體"/>
          <w:sz w:val="28"/>
        </w:rPr>
        <w:t>5</w:t>
      </w:r>
      <w:r w:rsidRPr="00EB0EB4">
        <w:rPr>
          <w:rFonts w:eastAsia="標楷體" w:hint="eastAsia"/>
          <w:sz w:val="28"/>
        </w:rPr>
        <w:t>年</w:t>
      </w:r>
      <w:r>
        <w:rPr>
          <w:rFonts w:eastAsia="標楷體" w:hint="eastAsia"/>
          <w:sz w:val="28"/>
        </w:rPr>
        <w:t>的改</w:t>
      </w:r>
      <w:r w:rsidR="0088207E">
        <w:rPr>
          <w:rFonts w:eastAsia="標楷體" w:hint="eastAsia"/>
          <w:sz w:val="28"/>
        </w:rPr>
        <w:t>建</w:t>
      </w:r>
      <w:r>
        <w:rPr>
          <w:rFonts w:eastAsia="標楷體" w:hint="eastAsia"/>
          <w:sz w:val="28"/>
        </w:rPr>
        <w:t>，</w:t>
      </w:r>
      <w:r>
        <w:rPr>
          <w:rFonts w:eastAsia="標楷體" w:hint="eastAsia"/>
          <w:sz w:val="28"/>
        </w:rPr>
        <w:t>Markthal</w:t>
      </w:r>
      <w:r w:rsidRPr="00EB0EB4">
        <w:rPr>
          <w:rFonts w:eastAsia="標楷體" w:hint="eastAsia"/>
          <w:sz w:val="28"/>
        </w:rPr>
        <w:t>於</w:t>
      </w:r>
      <w:r w:rsidRPr="00EB0EB4">
        <w:rPr>
          <w:rFonts w:eastAsia="標楷體"/>
          <w:sz w:val="28"/>
        </w:rPr>
        <w:t>2014</w:t>
      </w:r>
      <w:r w:rsidRPr="00EB0EB4">
        <w:rPr>
          <w:rFonts w:eastAsia="標楷體" w:hint="eastAsia"/>
          <w:sz w:val="28"/>
        </w:rPr>
        <w:t>年</w:t>
      </w:r>
      <w:r w:rsidRPr="00EB0EB4">
        <w:rPr>
          <w:rFonts w:eastAsia="標楷體"/>
          <w:sz w:val="28"/>
        </w:rPr>
        <w:t>10</w:t>
      </w:r>
      <w:r>
        <w:rPr>
          <w:rFonts w:eastAsia="標楷體" w:hint="eastAsia"/>
          <w:sz w:val="28"/>
        </w:rPr>
        <w:t>月誕</w:t>
      </w:r>
      <w:r w:rsidRPr="00EB0EB4">
        <w:rPr>
          <w:rFonts w:eastAsia="標楷體" w:hint="eastAsia"/>
          <w:sz w:val="28"/>
        </w:rPr>
        <w:t>生</w:t>
      </w:r>
      <w:r>
        <w:rPr>
          <w:rFonts w:eastAsia="標楷體" w:hint="eastAsia"/>
          <w:sz w:val="28"/>
        </w:rPr>
        <w:t>，</w:t>
      </w:r>
      <w:r w:rsidR="00AE48CF">
        <w:rPr>
          <w:rFonts w:eastAsia="標楷體" w:hint="eastAsia"/>
          <w:sz w:val="28"/>
        </w:rPr>
        <w:t>為</w:t>
      </w:r>
      <w:r w:rsidR="00AE48CF" w:rsidRPr="00EB0EB4">
        <w:rPr>
          <w:rFonts w:eastAsia="標楷體" w:hint="eastAsia"/>
          <w:sz w:val="28"/>
        </w:rPr>
        <w:t>歐洲唯一大玻璃帷幕建築系統的公共空間</w:t>
      </w:r>
      <w:r w:rsidR="00AE48CF">
        <w:rPr>
          <w:rFonts w:eastAsia="標楷體" w:hint="eastAsia"/>
          <w:sz w:val="28"/>
        </w:rPr>
        <w:t>，</w:t>
      </w:r>
      <w:r w:rsidR="00AE48CF" w:rsidRPr="00EB0EB4">
        <w:rPr>
          <w:rFonts w:eastAsia="標楷體" w:hint="eastAsia"/>
          <w:sz w:val="28"/>
        </w:rPr>
        <w:t>彙集</w:t>
      </w:r>
      <w:r w:rsidR="00AE48CF" w:rsidRPr="00EB0EB4">
        <w:rPr>
          <w:rFonts w:eastAsia="標楷體"/>
          <w:sz w:val="28"/>
        </w:rPr>
        <w:t>228</w:t>
      </w:r>
      <w:r w:rsidR="0088207E">
        <w:rPr>
          <w:rFonts w:eastAsia="標楷體" w:hint="eastAsia"/>
          <w:sz w:val="28"/>
        </w:rPr>
        <w:t>戶住戶</w:t>
      </w:r>
      <w:r w:rsidR="00AE48CF" w:rsidRPr="00EB0EB4">
        <w:rPr>
          <w:rFonts w:eastAsia="標楷體" w:hint="eastAsia"/>
          <w:sz w:val="28"/>
        </w:rPr>
        <w:t>、</w:t>
      </w:r>
      <w:r w:rsidR="00AE48CF" w:rsidRPr="00EB0EB4">
        <w:rPr>
          <w:rFonts w:eastAsia="標楷體"/>
          <w:sz w:val="28"/>
        </w:rPr>
        <w:t>100</w:t>
      </w:r>
      <w:r w:rsidR="00AE48CF" w:rsidRPr="00EB0EB4">
        <w:rPr>
          <w:rFonts w:eastAsia="標楷體" w:hint="eastAsia"/>
          <w:sz w:val="28"/>
        </w:rPr>
        <w:t>個攤位、</w:t>
      </w:r>
      <w:r w:rsidR="00AE48CF" w:rsidRPr="00EB0EB4">
        <w:rPr>
          <w:rFonts w:eastAsia="標楷體"/>
          <w:sz w:val="28"/>
        </w:rPr>
        <w:t>15</w:t>
      </w:r>
      <w:r w:rsidR="00AE48CF" w:rsidRPr="00EB0EB4">
        <w:rPr>
          <w:rFonts w:eastAsia="標楷體" w:hint="eastAsia"/>
          <w:sz w:val="28"/>
        </w:rPr>
        <w:t>間商店、</w:t>
      </w:r>
      <w:r w:rsidR="00AE48CF" w:rsidRPr="00EB0EB4">
        <w:rPr>
          <w:rFonts w:eastAsia="標楷體"/>
          <w:sz w:val="28"/>
        </w:rPr>
        <w:t>8</w:t>
      </w:r>
      <w:r w:rsidR="00AE48CF" w:rsidRPr="00EB0EB4">
        <w:rPr>
          <w:rFonts w:eastAsia="標楷體" w:hint="eastAsia"/>
          <w:sz w:val="28"/>
        </w:rPr>
        <w:t>間餐廳、</w:t>
      </w:r>
      <w:r w:rsidR="00AE48CF" w:rsidRPr="00EB0EB4">
        <w:rPr>
          <w:rFonts w:eastAsia="標楷體"/>
          <w:sz w:val="28"/>
        </w:rPr>
        <w:t>1,200</w:t>
      </w:r>
      <w:r w:rsidR="00AE48CF" w:rsidRPr="00EB0EB4">
        <w:rPr>
          <w:rFonts w:eastAsia="標楷體" w:hint="eastAsia"/>
          <w:sz w:val="28"/>
        </w:rPr>
        <w:t>個停車格及</w:t>
      </w:r>
      <w:r w:rsidR="00AE48CF" w:rsidRPr="00EB0EB4">
        <w:rPr>
          <w:rFonts w:eastAsia="標楷體"/>
          <w:sz w:val="28"/>
        </w:rPr>
        <w:t>1,000</w:t>
      </w:r>
      <w:r w:rsidR="00AE48CF">
        <w:rPr>
          <w:rFonts w:eastAsia="標楷體" w:hint="eastAsia"/>
          <w:sz w:val="28"/>
        </w:rPr>
        <w:t>平方公尺的「新型態市場」，成為極具市場行銷的特色建築物</w:t>
      </w:r>
      <w:r>
        <w:rPr>
          <w:rFonts w:eastAsia="標楷體" w:hint="eastAsia"/>
          <w:sz w:val="28"/>
        </w:rPr>
        <w:t>。而最</w:t>
      </w:r>
      <w:r>
        <w:rPr>
          <w:rFonts w:ascii="標楷體" w:eastAsia="標楷體" w:hAnsi="標楷體" w:hint="eastAsia"/>
          <w:sz w:val="28"/>
        </w:rPr>
        <w:t>「</w:t>
      </w:r>
      <w:r>
        <w:rPr>
          <w:rFonts w:eastAsia="標楷體" w:hint="eastAsia"/>
          <w:sz w:val="28"/>
        </w:rPr>
        <w:t>吸睛</w:t>
      </w:r>
      <w:r>
        <w:rPr>
          <w:rFonts w:ascii="標楷體" w:eastAsia="標楷體" w:hAnsi="標楷體" w:hint="eastAsia"/>
          <w:sz w:val="28"/>
        </w:rPr>
        <w:t>」</w:t>
      </w:r>
      <w:r>
        <w:rPr>
          <w:rFonts w:eastAsia="標楷體" w:hint="eastAsia"/>
          <w:sz w:val="28"/>
        </w:rPr>
        <w:t>的室內彩繪，由</w:t>
      </w:r>
      <w:r w:rsidRPr="00EB0EB4">
        <w:rPr>
          <w:rFonts w:eastAsia="標楷體" w:hint="eastAsia"/>
          <w:sz w:val="28"/>
        </w:rPr>
        <w:t>荷蘭藝術家</w:t>
      </w:r>
      <w:r w:rsidRPr="00EB0EB4">
        <w:rPr>
          <w:rFonts w:eastAsia="標楷體"/>
          <w:sz w:val="28"/>
        </w:rPr>
        <w:t>Arno Coenen</w:t>
      </w:r>
      <w:r w:rsidRPr="00EB0EB4">
        <w:rPr>
          <w:rFonts w:eastAsia="標楷體" w:hint="eastAsia"/>
          <w:sz w:val="28"/>
        </w:rPr>
        <w:t>領軍</w:t>
      </w:r>
      <w:r>
        <w:rPr>
          <w:rFonts w:eastAsia="標楷體" w:hint="eastAsia"/>
          <w:sz w:val="28"/>
        </w:rPr>
        <w:t>完成，面積達到</w:t>
      </w:r>
      <w:r>
        <w:rPr>
          <w:rFonts w:eastAsia="標楷體" w:hint="eastAsia"/>
          <w:sz w:val="28"/>
        </w:rPr>
        <w:t>11,000</w:t>
      </w:r>
      <w:r>
        <w:rPr>
          <w:rFonts w:eastAsia="標楷體" w:hint="eastAsia"/>
          <w:sz w:val="28"/>
        </w:rPr>
        <w:t>平方公尺，是目前世界上最大面積的彩繪作品</w:t>
      </w:r>
      <w:r w:rsidR="00AE48CF">
        <w:rPr>
          <w:rFonts w:eastAsia="標楷體" w:hint="eastAsia"/>
          <w:sz w:val="28"/>
        </w:rPr>
        <w:t>。</w:t>
      </w:r>
    </w:p>
    <w:p w:rsidR="0012533B" w:rsidRPr="00AB6BA8" w:rsidRDefault="0012533B" w:rsidP="0012533B">
      <w:pPr>
        <w:kinsoku w:val="0"/>
        <w:overflowPunct w:val="0"/>
        <w:autoSpaceDE w:val="0"/>
        <w:autoSpaceDN w:val="0"/>
        <w:snapToGrid w:val="0"/>
        <w:spacing w:beforeLines="50" w:before="120" w:afterLines="50" w:after="120" w:line="440" w:lineRule="exact"/>
        <w:ind w:left="1428"/>
        <w:jc w:val="both"/>
        <w:rPr>
          <w:rFonts w:eastAsia="標楷體"/>
          <w:sz w:val="28"/>
        </w:rPr>
      </w:pPr>
      <w:r>
        <w:rPr>
          <w:rFonts w:eastAsia="標楷體" w:hint="eastAsia"/>
          <w:sz w:val="28"/>
        </w:rPr>
        <w:t>在台灣大部分的傳統市場，大多為住宅與市場的結合體，</w:t>
      </w:r>
      <w:r w:rsidR="004A7D44">
        <w:rPr>
          <w:rFonts w:eastAsia="標楷體" w:hint="eastAsia"/>
          <w:sz w:val="28"/>
        </w:rPr>
        <w:t>卻往往</w:t>
      </w:r>
      <w:r>
        <w:rPr>
          <w:rFonts w:eastAsia="標楷體" w:hint="eastAsia"/>
          <w:sz w:val="28"/>
        </w:rPr>
        <w:t>帶給人髒亂印象，</w:t>
      </w:r>
      <w:r w:rsidR="004A7D44">
        <w:rPr>
          <w:rFonts w:eastAsia="標楷體" w:hint="eastAsia"/>
          <w:sz w:val="28"/>
        </w:rPr>
        <w:t>但同為市場與住宅空間結合</w:t>
      </w:r>
      <w:r w:rsidR="0088207E">
        <w:rPr>
          <w:rFonts w:eastAsia="標楷體" w:hint="eastAsia"/>
          <w:sz w:val="28"/>
        </w:rPr>
        <w:t>的</w:t>
      </w:r>
      <w:r>
        <w:rPr>
          <w:rFonts w:eastAsia="標楷體" w:hint="eastAsia"/>
          <w:sz w:val="28"/>
        </w:rPr>
        <w:t>鹿特丹市場</w:t>
      </w:r>
      <w:r>
        <w:rPr>
          <w:rFonts w:eastAsia="標楷體" w:hint="eastAsia"/>
          <w:sz w:val="28"/>
        </w:rPr>
        <w:t>M</w:t>
      </w:r>
      <w:r>
        <w:rPr>
          <w:rFonts w:eastAsia="標楷體"/>
          <w:sz w:val="28"/>
        </w:rPr>
        <w:t>arkthal</w:t>
      </w:r>
      <w:r w:rsidR="004A7D44">
        <w:rPr>
          <w:rFonts w:eastAsia="標楷體" w:hint="eastAsia"/>
          <w:sz w:val="28"/>
        </w:rPr>
        <w:t>，帶出時尚乾淨的特色，其成功</w:t>
      </w:r>
      <w:r>
        <w:rPr>
          <w:rFonts w:eastAsia="標楷體" w:hint="eastAsia"/>
          <w:sz w:val="28"/>
        </w:rPr>
        <w:t>之</w:t>
      </w:r>
      <w:r w:rsidR="004A7D44">
        <w:rPr>
          <w:rFonts w:eastAsia="標楷體" w:hint="eastAsia"/>
          <w:sz w:val="28"/>
        </w:rPr>
        <w:t>道值得我國效法。</w:t>
      </w:r>
    </w:p>
    <w:p w:rsidR="00D660BE" w:rsidRPr="00837257" w:rsidRDefault="000F2C0D" w:rsidP="00D660BE">
      <w:pPr>
        <w:numPr>
          <w:ilvl w:val="0"/>
          <w:numId w:val="25"/>
        </w:numPr>
        <w:kinsoku w:val="0"/>
        <w:overflowPunct w:val="0"/>
        <w:autoSpaceDE w:val="0"/>
        <w:autoSpaceDN w:val="0"/>
        <w:snapToGrid w:val="0"/>
        <w:spacing w:beforeLines="50" w:before="120" w:afterLines="50" w:after="120" w:line="440" w:lineRule="exact"/>
        <w:jc w:val="both"/>
        <w:rPr>
          <w:rFonts w:eastAsia="標楷體"/>
          <w:sz w:val="28"/>
        </w:rPr>
      </w:pPr>
      <w:r w:rsidRPr="00837257">
        <w:rPr>
          <w:rFonts w:eastAsia="標楷體" w:hint="eastAsia"/>
          <w:sz w:val="28"/>
        </w:rPr>
        <w:t>參訪鹿特丹生命公寓</w:t>
      </w:r>
      <w:r w:rsidRPr="00837257">
        <w:rPr>
          <w:rFonts w:eastAsia="標楷體" w:hint="eastAsia"/>
          <w:sz w:val="28"/>
        </w:rPr>
        <w:t>(S</w:t>
      </w:r>
      <w:r w:rsidRPr="00837257">
        <w:rPr>
          <w:rFonts w:eastAsia="標楷體"/>
          <w:sz w:val="28"/>
        </w:rPr>
        <w:t>tichting Humanitias</w:t>
      </w:r>
      <w:r w:rsidR="00D660BE" w:rsidRPr="00837257">
        <w:rPr>
          <w:rFonts w:eastAsia="標楷體" w:hint="eastAsia"/>
          <w:sz w:val="28"/>
        </w:rPr>
        <w:t>)</w:t>
      </w:r>
    </w:p>
    <w:p w:rsidR="004B279F" w:rsidRDefault="00D460DE" w:rsidP="004B279F">
      <w:pPr>
        <w:kinsoku w:val="0"/>
        <w:overflowPunct w:val="0"/>
        <w:autoSpaceDE w:val="0"/>
        <w:autoSpaceDN w:val="0"/>
        <w:snapToGrid w:val="0"/>
        <w:spacing w:beforeLines="50" w:before="120" w:afterLines="50" w:after="120" w:line="440" w:lineRule="exact"/>
        <w:ind w:left="1428"/>
        <w:jc w:val="both"/>
        <w:rPr>
          <w:rFonts w:eastAsia="標楷體"/>
          <w:sz w:val="28"/>
        </w:rPr>
      </w:pPr>
      <w:r w:rsidRPr="00D460DE">
        <w:rPr>
          <w:rFonts w:eastAsia="標楷體" w:hint="eastAsia"/>
          <w:sz w:val="28"/>
        </w:rPr>
        <w:t>由</w:t>
      </w:r>
      <w:r w:rsidRPr="00D460DE">
        <w:rPr>
          <w:rFonts w:eastAsia="標楷體" w:hint="eastAsia"/>
          <w:sz w:val="28"/>
        </w:rPr>
        <w:t>Stichting Humanitas</w:t>
      </w:r>
      <w:r w:rsidRPr="00D460DE">
        <w:rPr>
          <w:rFonts w:eastAsia="標楷體" w:hint="eastAsia"/>
          <w:sz w:val="28"/>
        </w:rPr>
        <w:t>所經營管理的老人</w:t>
      </w:r>
      <w:r w:rsidR="00F163A8">
        <w:rPr>
          <w:rFonts w:eastAsia="標楷體" w:hint="eastAsia"/>
          <w:sz w:val="28"/>
        </w:rPr>
        <w:t>生命</w:t>
      </w:r>
      <w:r w:rsidRPr="00D460DE">
        <w:rPr>
          <w:rFonts w:eastAsia="標楷體" w:hint="eastAsia"/>
          <w:sz w:val="28"/>
        </w:rPr>
        <w:t>公寓，從簡樸到精緻、符合不同老人需求的公寓位於荷蘭多個城市，旨在幫助住戶恢復獨立生活的能力。</w:t>
      </w:r>
    </w:p>
    <w:p w:rsidR="00D460DE" w:rsidRDefault="00F163A8" w:rsidP="004B279F">
      <w:pPr>
        <w:kinsoku w:val="0"/>
        <w:overflowPunct w:val="0"/>
        <w:autoSpaceDE w:val="0"/>
        <w:autoSpaceDN w:val="0"/>
        <w:snapToGrid w:val="0"/>
        <w:spacing w:beforeLines="50" w:before="120" w:afterLines="50" w:after="120" w:line="440" w:lineRule="exact"/>
        <w:ind w:left="1428"/>
        <w:jc w:val="both"/>
        <w:rPr>
          <w:rFonts w:eastAsia="標楷體"/>
          <w:sz w:val="28"/>
        </w:rPr>
      </w:pPr>
      <w:r>
        <w:rPr>
          <w:rFonts w:eastAsia="標楷體" w:hint="eastAsia"/>
          <w:sz w:val="28"/>
        </w:rPr>
        <w:t>本次參觀的鹿特丹的老人生命公寓，</w:t>
      </w:r>
      <w:r w:rsidR="00D1000F">
        <w:rPr>
          <w:rFonts w:eastAsia="標楷體" w:hint="eastAsia"/>
          <w:sz w:val="28"/>
        </w:rPr>
        <w:t>內部機能完善，有專門的醫療照護、寬敞的交誼空間、不同的娛樂交流活動，並</w:t>
      </w:r>
      <w:r>
        <w:rPr>
          <w:rFonts w:eastAsia="標楷體" w:hint="eastAsia"/>
          <w:sz w:val="28"/>
        </w:rPr>
        <w:t>對外開放其餐廳、美髮店、圖書室、超市、花園等設施，</w:t>
      </w:r>
      <w:r w:rsidR="00D1000F">
        <w:rPr>
          <w:rFonts w:eastAsia="標楷體" w:hint="eastAsia"/>
          <w:sz w:val="28"/>
        </w:rPr>
        <w:t>讓老人有更多的機會與社區居民互動，融入社區中。其人性化管理、注重周邊社區</w:t>
      </w:r>
      <w:r w:rsidR="00D1000F">
        <w:rPr>
          <w:rFonts w:eastAsia="標楷體" w:hint="eastAsia"/>
          <w:sz w:val="28"/>
        </w:rPr>
        <w:lastRenderedPageBreak/>
        <w:t>互動、設施對外營業之經營模式吸引國外房仲、投資和照護專業人士前來參觀取經，本次參訪我團員也獲益良多。</w:t>
      </w:r>
    </w:p>
    <w:p w:rsidR="004B279F" w:rsidRPr="0046658B" w:rsidRDefault="004B279F" w:rsidP="00D660BE">
      <w:pPr>
        <w:numPr>
          <w:ilvl w:val="0"/>
          <w:numId w:val="25"/>
        </w:numPr>
        <w:kinsoku w:val="0"/>
        <w:overflowPunct w:val="0"/>
        <w:autoSpaceDE w:val="0"/>
        <w:autoSpaceDN w:val="0"/>
        <w:snapToGrid w:val="0"/>
        <w:spacing w:beforeLines="50" w:before="120" w:afterLines="50" w:after="120" w:line="440" w:lineRule="exact"/>
        <w:jc w:val="both"/>
        <w:rPr>
          <w:rFonts w:eastAsia="標楷體"/>
          <w:sz w:val="28"/>
        </w:rPr>
      </w:pPr>
      <w:r w:rsidRPr="0088207E">
        <w:rPr>
          <w:rFonts w:eastAsia="標楷體"/>
          <w:bCs/>
          <w:sz w:val="28"/>
          <w:szCs w:val="28"/>
          <w:u w:val="single"/>
        </w:rPr>
        <w:t>[</w:t>
      </w:r>
      <w:r w:rsidRPr="0088207E">
        <w:rPr>
          <w:rFonts w:eastAsia="標楷體" w:hint="eastAsia"/>
          <w:bCs/>
          <w:sz w:val="28"/>
          <w:szCs w:val="28"/>
          <w:u w:val="single"/>
        </w:rPr>
        <w:t>金融組</w:t>
      </w:r>
      <w:r w:rsidRPr="0088207E">
        <w:rPr>
          <w:rFonts w:eastAsia="標楷體" w:hint="eastAsia"/>
          <w:bCs/>
          <w:sz w:val="28"/>
          <w:szCs w:val="28"/>
          <w:u w:val="single"/>
        </w:rPr>
        <w:t>]</w:t>
      </w:r>
      <w:r w:rsidRPr="0046658B">
        <w:rPr>
          <w:rFonts w:eastAsia="標楷體" w:hint="eastAsia"/>
          <w:bCs/>
          <w:sz w:val="28"/>
          <w:szCs w:val="28"/>
        </w:rPr>
        <w:t xml:space="preserve"> </w:t>
      </w:r>
      <w:r w:rsidRPr="0046658B">
        <w:rPr>
          <w:rFonts w:eastAsia="標楷體" w:hint="eastAsia"/>
          <w:bCs/>
          <w:sz w:val="28"/>
          <w:szCs w:val="28"/>
        </w:rPr>
        <w:t>拜會荷蘭</w:t>
      </w:r>
      <w:r w:rsidR="0046658B" w:rsidRPr="0046658B">
        <w:rPr>
          <w:rFonts w:eastAsia="標楷體" w:hint="eastAsia"/>
          <w:bCs/>
          <w:sz w:val="28"/>
          <w:szCs w:val="28"/>
        </w:rPr>
        <w:t>阿姆斯特丹</w:t>
      </w:r>
      <w:r w:rsidRPr="0046658B">
        <w:rPr>
          <w:rFonts w:eastAsia="標楷體" w:hint="eastAsia"/>
          <w:bCs/>
          <w:sz w:val="28"/>
          <w:szCs w:val="28"/>
        </w:rPr>
        <w:t>證券交易所</w:t>
      </w:r>
      <w:r w:rsidRPr="0046658B">
        <w:rPr>
          <w:rFonts w:eastAsia="標楷體" w:hint="eastAsia"/>
          <w:bCs/>
          <w:sz w:val="28"/>
          <w:szCs w:val="28"/>
        </w:rPr>
        <w:t>(E</w:t>
      </w:r>
      <w:r w:rsidRPr="0046658B">
        <w:rPr>
          <w:rFonts w:eastAsia="標楷體"/>
          <w:bCs/>
          <w:sz w:val="28"/>
          <w:szCs w:val="28"/>
        </w:rPr>
        <w:t>uronext Amsterdam)</w:t>
      </w:r>
    </w:p>
    <w:p w:rsidR="0046658B" w:rsidRDefault="0046658B" w:rsidP="00837257">
      <w:pPr>
        <w:kinsoku w:val="0"/>
        <w:overflowPunct w:val="0"/>
        <w:autoSpaceDE w:val="0"/>
        <w:autoSpaceDN w:val="0"/>
        <w:snapToGrid w:val="0"/>
        <w:spacing w:beforeLines="50" w:before="120" w:afterLines="50" w:after="120" w:line="440" w:lineRule="exact"/>
        <w:ind w:left="1428"/>
        <w:jc w:val="both"/>
        <w:rPr>
          <w:rFonts w:eastAsia="標楷體"/>
          <w:sz w:val="28"/>
        </w:rPr>
      </w:pPr>
      <w:r>
        <w:rPr>
          <w:rFonts w:eastAsia="標楷體" w:hint="eastAsia"/>
          <w:sz w:val="28"/>
        </w:rPr>
        <w:t>阿姆斯特丹證券交易所，</w:t>
      </w:r>
      <w:r w:rsidRPr="0046658B">
        <w:rPr>
          <w:rFonts w:eastAsia="標楷體" w:hint="eastAsia"/>
          <w:sz w:val="28"/>
        </w:rPr>
        <w:t>由荷蘭東印度公司於</w:t>
      </w:r>
      <w:r w:rsidRPr="0046658B">
        <w:rPr>
          <w:rFonts w:eastAsia="標楷體" w:hint="eastAsia"/>
          <w:sz w:val="28"/>
        </w:rPr>
        <w:t>1602</w:t>
      </w:r>
      <w:r w:rsidRPr="0046658B">
        <w:rPr>
          <w:rFonts w:eastAsia="標楷體" w:hint="eastAsia"/>
          <w:sz w:val="28"/>
        </w:rPr>
        <w:t>年創建，是世界上最古老的證券交易所。</w:t>
      </w:r>
      <w:r w:rsidRPr="0046658B">
        <w:rPr>
          <w:rFonts w:eastAsia="標楷體" w:hint="eastAsia"/>
          <w:sz w:val="28"/>
        </w:rPr>
        <w:t>2000</w:t>
      </w:r>
      <w:r w:rsidRPr="0046658B">
        <w:rPr>
          <w:rFonts w:eastAsia="標楷體" w:hint="eastAsia"/>
          <w:sz w:val="28"/>
        </w:rPr>
        <w:t>年</w:t>
      </w:r>
      <w:r w:rsidRPr="0046658B">
        <w:rPr>
          <w:rFonts w:eastAsia="標楷體" w:hint="eastAsia"/>
          <w:sz w:val="28"/>
        </w:rPr>
        <w:t>9</w:t>
      </w:r>
      <w:r w:rsidRPr="0046658B">
        <w:rPr>
          <w:rFonts w:eastAsia="標楷體" w:hint="eastAsia"/>
          <w:sz w:val="28"/>
        </w:rPr>
        <w:t>月</w:t>
      </w:r>
      <w:r w:rsidRPr="0046658B">
        <w:rPr>
          <w:rFonts w:eastAsia="標楷體" w:hint="eastAsia"/>
          <w:sz w:val="28"/>
        </w:rPr>
        <w:t>22</w:t>
      </w:r>
      <w:r w:rsidRPr="0046658B">
        <w:rPr>
          <w:rFonts w:eastAsia="標楷體" w:hint="eastAsia"/>
          <w:sz w:val="28"/>
        </w:rPr>
        <w:t>日，阿姆斯特丹證券交易所與布魯塞爾證券交易所和巴黎證券交易所合併成立了歐洲證券交易所。</w:t>
      </w:r>
    </w:p>
    <w:p w:rsidR="00837257" w:rsidRDefault="00A90C9A" w:rsidP="00837257">
      <w:pPr>
        <w:kinsoku w:val="0"/>
        <w:overflowPunct w:val="0"/>
        <w:autoSpaceDE w:val="0"/>
        <w:autoSpaceDN w:val="0"/>
        <w:snapToGrid w:val="0"/>
        <w:spacing w:beforeLines="50" w:before="120" w:afterLines="50" w:after="120" w:line="440" w:lineRule="exact"/>
        <w:ind w:left="1428"/>
        <w:jc w:val="both"/>
        <w:rPr>
          <w:rFonts w:eastAsia="標楷體"/>
          <w:sz w:val="28"/>
        </w:rPr>
      </w:pPr>
      <w:r>
        <w:rPr>
          <w:rFonts w:eastAsia="標楷體" w:hint="eastAsia"/>
          <w:sz w:val="28"/>
        </w:rPr>
        <w:t>證券櫃檯買賣中心吳董事長壽山等人，在駐荷蘭代表處經濟組沈組</w:t>
      </w:r>
      <w:r w:rsidR="0088207E">
        <w:rPr>
          <w:rFonts w:eastAsia="標楷體" w:hint="eastAsia"/>
          <w:sz w:val="28"/>
        </w:rPr>
        <w:t>長</w:t>
      </w:r>
      <w:r>
        <w:rPr>
          <w:rFonts w:eastAsia="標楷體" w:hint="eastAsia"/>
          <w:sz w:val="28"/>
        </w:rPr>
        <w:t>建一的陪同下，拜會荷蘭證券交易所總裁</w:t>
      </w:r>
      <w:r>
        <w:rPr>
          <w:rFonts w:eastAsia="標楷體" w:hint="eastAsia"/>
          <w:sz w:val="28"/>
        </w:rPr>
        <w:t>M</w:t>
      </w:r>
      <w:r>
        <w:rPr>
          <w:rFonts w:eastAsia="標楷體"/>
          <w:sz w:val="28"/>
        </w:rPr>
        <w:t>r. Maurice van Tilburg</w:t>
      </w:r>
      <w:r>
        <w:rPr>
          <w:rFonts w:eastAsia="標楷體" w:hint="eastAsia"/>
          <w:sz w:val="28"/>
        </w:rPr>
        <w:t>等人洽談未來雙方合作的可能性，相關合作項目包括</w:t>
      </w:r>
      <w:r>
        <w:rPr>
          <w:rFonts w:ascii="新細明體" w:hAnsi="新細明體" w:hint="eastAsia"/>
          <w:sz w:val="28"/>
        </w:rPr>
        <w:t>：</w:t>
      </w:r>
      <w:r>
        <w:rPr>
          <w:rFonts w:ascii="標楷體" w:eastAsia="標楷體" w:hAnsi="標楷體" w:hint="eastAsia"/>
          <w:sz w:val="28"/>
        </w:rPr>
        <w:t>資訊交換、人員互訓、交互掛牌或共組指標指數，使兩國的基金能相互投資等。</w:t>
      </w:r>
    </w:p>
    <w:p w:rsidR="00D660BE" w:rsidRPr="00B62127" w:rsidRDefault="004B279F" w:rsidP="00D660BE">
      <w:pPr>
        <w:numPr>
          <w:ilvl w:val="0"/>
          <w:numId w:val="25"/>
        </w:numPr>
        <w:kinsoku w:val="0"/>
        <w:overflowPunct w:val="0"/>
        <w:autoSpaceDE w:val="0"/>
        <w:autoSpaceDN w:val="0"/>
        <w:snapToGrid w:val="0"/>
        <w:spacing w:beforeLines="50" w:before="120" w:afterLines="50" w:after="120" w:line="440" w:lineRule="exact"/>
        <w:jc w:val="both"/>
        <w:rPr>
          <w:rFonts w:eastAsia="標楷體"/>
          <w:sz w:val="28"/>
        </w:rPr>
      </w:pPr>
      <w:r w:rsidRPr="00B62127">
        <w:rPr>
          <w:rFonts w:eastAsia="標楷體" w:hint="eastAsia"/>
          <w:sz w:val="28"/>
        </w:rPr>
        <w:t>駐荷蘭代表處李光章大使歡迎</w:t>
      </w:r>
      <w:r w:rsidR="00D660BE" w:rsidRPr="00B62127">
        <w:rPr>
          <w:rFonts w:eastAsia="標楷體" w:hint="eastAsia"/>
          <w:sz w:val="28"/>
        </w:rPr>
        <w:t>晚宴</w:t>
      </w:r>
    </w:p>
    <w:p w:rsidR="00D660BE" w:rsidRDefault="00D660BE" w:rsidP="00D660BE">
      <w:pPr>
        <w:kinsoku w:val="0"/>
        <w:overflowPunct w:val="0"/>
        <w:autoSpaceDE w:val="0"/>
        <w:autoSpaceDN w:val="0"/>
        <w:snapToGrid w:val="0"/>
        <w:spacing w:beforeLines="50" w:before="120" w:afterLines="50" w:after="120" w:line="440" w:lineRule="exact"/>
        <w:ind w:left="1428"/>
        <w:jc w:val="both"/>
        <w:rPr>
          <w:rFonts w:eastAsia="標楷體"/>
          <w:sz w:val="28"/>
        </w:rPr>
      </w:pPr>
      <w:r>
        <w:rPr>
          <w:rFonts w:eastAsia="標楷體" w:hint="eastAsia"/>
          <w:sz w:val="28"/>
        </w:rPr>
        <w:t>晚間</w:t>
      </w:r>
      <w:r w:rsidR="007D1A73" w:rsidRPr="007D1A73">
        <w:rPr>
          <w:rFonts w:eastAsia="標楷體" w:hint="eastAsia"/>
          <w:sz w:val="28"/>
        </w:rPr>
        <w:t>我駐</w:t>
      </w:r>
      <w:r w:rsidR="007D1A73">
        <w:rPr>
          <w:rFonts w:eastAsia="標楷體" w:hint="eastAsia"/>
          <w:sz w:val="28"/>
        </w:rPr>
        <w:t>荷蘭代表處李大使光章為歡迎本會參訪團，於荷蘭海牙麒麟閣</w:t>
      </w:r>
      <w:r w:rsidR="007D1A73">
        <w:rPr>
          <w:rFonts w:eastAsia="標楷體" w:hint="eastAsia"/>
          <w:sz w:val="28"/>
        </w:rPr>
        <w:t>(K</w:t>
      </w:r>
      <w:r w:rsidR="007D1A73">
        <w:rPr>
          <w:rFonts w:eastAsia="標楷體"/>
          <w:sz w:val="28"/>
        </w:rPr>
        <w:t>ee Lun Palace)</w:t>
      </w:r>
      <w:r w:rsidR="007D1A73">
        <w:rPr>
          <w:rFonts w:eastAsia="標楷體" w:hint="eastAsia"/>
          <w:sz w:val="28"/>
        </w:rPr>
        <w:t>設宴款待全體團員，</w:t>
      </w:r>
      <w:r w:rsidR="003B00C7">
        <w:rPr>
          <w:rFonts w:eastAsia="標楷體" w:hint="eastAsia"/>
          <w:sz w:val="28"/>
        </w:rPr>
        <w:t>荷蘭台商會會長亦受邀與會，</w:t>
      </w:r>
      <w:r w:rsidR="007D1A73">
        <w:rPr>
          <w:rFonts w:eastAsia="標楷體" w:hint="eastAsia"/>
          <w:sz w:val="28"/>
        </w:rPr>
        <w:t>席間與團員熱絡交流，</w:t>
      </w:r>
      <w:r w:rsidR="003B00C7">
        <w:rPr>
          <w:rFonts w:eastAsia="標楷體" w:hint="eastAsia"/>
          <w:sz w:val="28"/>
        </w:rPr>
        <w:t>分享荷蘭</w:t>
      </w:r>
      <w:r w:rsidR="007D1A73" w:rsidRPr="007D1A73">
        <w:rPr>
          <w:rFonts w:eastAsia="標楷體" w:hint="eastAsia"/>
          <w:sz w:val="28"/>
        </w:rPr>
        <w:t>目前的政治、經濟情況。</w:t>
      </w:r>
    </w:p>
    <w:p w:rsidR="00D660BE" w:rsidRDefault="004B279F" w:rsidP="004B279F">
      <w:pPr>
        <w:kinsoku w:val="0"/>
        <w:overflowPunct w:val="0"/>
        <w:autoSpaceDE w:val="0"/>
        <w:autoSpaceDN w:val="0"/>
        <w:snapToGrid w:val="0"/>
        <w:spacing w:beforeLines="50" w:before="120" w:afterLines="50" w:after="120" w:line="440" w:lineRule="exact"/>
        <w:ind w:firstLineChars="253" w:firstLine="709"/>
        <w:jc w:val="both"/>
        <w:rPr>
          <w:rFonts w:eastAsia="標楷體"/>
          <w:b/>
          <w:bCs/>
          <w:sz w:val="28"/>
          <w:szCs w:val="28"/>
          <w:u w:val="single"/>
        </w:rPr>
      </w:pPr>
      <w:r>
        <w:rPr>
          <w:rFonts w:eastAsia="標楷體" w:hint="eastAsia"/>
          <w:b/>
          <w:bCs/>
          <w:sz w:val="28"/>
          <w:szCs w:val="28"/>
          <w:u w:val="single"/>
        </w:rPr>
        <w:t>5</w:t>
      </w:r>
      <w:r w:rsidR="00D660BE" w:rsidRPr="00A97618">
        <w:rPr>
          <w:rFonts w:eastAsia="標楷體" w:hint="eastAsia"/>
          <w:b/>
          <w:bCs/>
          <w:sz w:val="28"/>
          <w:szCs w:val="28"/>
          <w:u w:val="single"/>
        </w:rPr>
        <w:t>月</w:t>
      </w:r>
      <w:r>
        <w:rPr>
          <w:rFonts w:eastAsia="標楷體" w:hint="eastAsia"/>
          <w:b/>
          <w:bCs/>
          <w:sz w:val="28"/>
          <w:szCs w:val="28"/>
          <w:u w:val="single"/>
        </w:rPr>
        <w:t>8</w:t>
      </w:r>
      <w:r w:rsidR="00D660BE" w:rsidRPr="00A97618">
        <w:rPr>
          <w:rFonts w:eastAsia="標楷體" w:hint="eastAsia"/>
          <w:b/>
          <w:bCs/>
          <w:sz w:val="28"/>
          <w:szCs w:val="28"/>
          <w:u w:val="single"/>
        </w:rPr>
        <w:t>日</w:t>
      </w:r>
      <w:r w:rsidR="00D660BE" w:rsidRPr="00A97618">
        <w:rPr>
          <w:rFonts w:eastAsia="標楷體" w:hint="eastAsia"/>
          <w:b/>
          <w:bCs/>
          <w:sz w:val="28"/>
          <w:szCs w:val="28"/>
          <w:u w:val="single"/>
        </w:rPr>
        <w:t>(</w:t>
      </w:r>
      <w:r w:rsidR="00D660BE">
        <w:rPr>
          <w:rFonts w:eastAsia="標楷體" w:hint="eastAsia"/>
          <w:b/>
          <w:bCs/>
          <w:sz w:val="28"/>
          <w:szCs w:val="28"/>
          <w:u w:val="single"/>
        </w:rPr>
        <w:t>星期五</w:t>
      </w:r>
      <w:r w:rsidR="00D660BE" w:rsidRPr="00A97618">
        <w:rPr>
          <w:rFonts w:eastAsia="標楷體" w:hint="eastAsia"/>
          <w:b/>
          <w:bCs/>
          <w:sz w:val="28"/>
          <w:szCs w:val="28"/>
          <w:u w:val="single"/>
        </w:rPr>
        <w:t>)</w:t>
      </w:r>
    </w:p>
    <w:p w:rsidR="00D660BE" w:rsidRDefault="00D660BE" w:rsidP="00D660BE">
      <w:pPr>
        <w:numPr>
          <w:ilvl w:val="0"/>
          <w:numId w:val="27"/>
        </w:numPr>
        <w:kinsoku w:val="0"/>
        <w:overflowPunct w:val="0"/>
        <w:autoSpaceDE w:val="0"/>
        <w:autoSpaceDN w:val="0"/>
        <w:snapToGrid w:val="0"/>
        <w:spacing w:beforeLines="50" w:before="120" w:afterLines="50" w:after="120" w:line="440" w:lineRule="exact"/>
        <w:jc w:val="both"/>
        <w:rPr>
          <w:rFonts w:eastAsia="標楷體"/>
          <w:sz w:val="28"/>
        </w:rPr>
      </w:pPr>
      <w:r>
        <w:rPr>
          <w:rFonts w:eastAsia="標楷體" w:hint="eastAsia"/>
          <w:sz w:val="28"/>
        </w:rPr>
        <w:t>第</w:t>
      </w:r>
      <w:r w:rsidR="004B279F">
        <w:rPr>
          <w:rFonts w:eastAsia="標楷體" w:hint="eastAsia"/>
          <w:sz w:val="28"/>
        </w:rPr>
        <w:t>21</w:t>
      </w:r>
      <w:r w:rsidR="004B279F">
        <w:rPr>
          <w:rFonts w:eastAsia="標楷體" w:hint="eastAsia"/>
          <w:sz w:val="28"/>
        </w:rPr>
        <w:t>屆台荷</w:t>
      </w:r>
      <w:r>
        <w:rPr>
          <w:rFonts w:eastAsia="標楷體" w:hint="eastAsia"/>
          <w:sz w:val="28"/>
        </w:rPr>
        <w:t>經濟合作會議</w:t>
      </w:r>
    </w:p>
    <w:p w:rsidR="00D660BE" w:rsidRPr="008802B6" w:rsidRDefault="00D660BE" w:rsidP="00D660BE">
      <w:pPr>
        <w:numPr>
          <w:ilvl w:val="0"/>
          <w:numId w:val="15"/>
        </w:numPr>
        <w:kinsoku w:val="0"/>
        <w:overflowPunct w:val="0"/>
        <w:autoSpaceDE w:val="0"/>
        <w:autoSpaceDN w:val="0"/>
        <w:snapToGrid w:val="0"/>
        <w:spacing w:beforeLines="50" w:before="120" w:afterLines="50" w:after="120" w:line="440" w:lineRule="exact"/>
        <w:ind w:leftChars="600" w:left="2160"/>
        <w:jc w:val="both"/>
        <w:rPr>
          <w:rFonts w:eastAsia="標楷體"/>
          <w:bCs/>
          <w:sz w:val="28"/>
        </w:rPr>
      </w:pPr>
      <w:r w:rsidRPr="008802B6">
        <w:rPr>
          <w:rFonts w:eastAsia="標楷體" w:hint="eastAsia"/>
          <w:bCs/>
          <w:sz w:val="28"/>
        </w:rPr>
        <w:t>大會</w:t>
      </w:r>
    </w:p>
    <w:p w:rsidR="00D660BE" w:rsidRPr="008802B6" w:rsidRDefault="004B279F" w:rsidP="00D660BE">
      <w:pPr>
        <w:kinsoku w:val="0"/>
        <w:overflowPunct w:val="0"/>
        <w:autoSpaceDE w:val="0"/>
        <w:autoSpaceDN w:val="0"/>
        <w:snapToGrid w:val="0"/>
        <w:spacing w:beforeLines="50" w:before="120" w:afterLines="50" w:after="120" w:line="440" w:lineRule="exact"/>
        <w:ind w:leftChars="590" w:left="1416" w:firstLineChars="7" w:firstLine="20"/>
        <w:jc w:val="both"/>
        <w:rPr>
          <w:rFonts w:eastAsia="標楷體"/>
          <w:bCs/>
          <w:sz w:val="28"/>
          <w:lang w:val="fr-FR"/>
        </w:rPr>
      </w:pPr>
      <w:r>
        <w:rPr>
          <w:rFonts w:eastAsia="標楷體" w:hint="eastAsia"/>
          <w:sz w:val="28"/>
        </w:rPr>
        <w:t>為增進台荷</w:t>
      </w:r>
      <w:r w:rsidR="00D660BE">
        <w:rPr>
          <w:rFonts w:eastAsia="標楷體" w:hint="eastAsia"/>
          <w:sz w:val="28"/>
        </w:rPr>
        <w:t>經貿合作商機，本會與</w:t>
      </w:r>
      <w:r w:rsidR="00565509" w:rsidRPr="00565509">
        <w:rPr>
          <w:rFonts w:eastAsia="標楷體" w:hint="eastAsia"/>
          <w:sz w:val="28"/>
        </w:rPr>
        <w:t>荷蘭貿易推廣協會</w:t>
      </w:r>
      <w:r w:rsidR="00565509">
        <w:rPr>
          <w:rFonts w:eastAsia="標楷體" w:hint="eastAsia"/>
          <w:sz w:val="28"/>
        </w:rPr>
        <w:t>(</w:t>
      </w:r>
      <w:r w:rsidR="00565509">
        <w:rPr>
          <w:rFonts w:eastAsia="標楷體"/>
          <w:bCs/>
          <w:sz w:val="28"/>
          <w:szCs w:val="28"/>
        </w:rPr>
        <w:t xml:space="preserve">Netherlands Council for Trade Promotion </w:t>
      </w:r>
      <w:r w:rsidR="00565509">
        <w:rPr>
          <w:rFonts w:eastAsia="標楷體" w:hint="eastAsia"/>
          <w:bCs/>
          <w:sz w:val="28"/>
          <w:szCs w:val="28"/>
        </w:rPr>
        <w:t xml:space="preserve">, </w:t>
      </w:r>
      <w:r w:rsidR="00565509">
        <w:rPr>
          <w:rFonts w:eastAsia="標楷體"/>
          <w:bCs/>
          <w:sz w:val="28"/>
          <w:szCs w:val="28"/>
        </w:rPr>
        <w:t>NCH)</w:t>
      </w:r>
      <w:r w:rsidR="00D660BE">
        <w:rPr>
          <w:rFonts w:eastAsia="標楷體" w:hint="eastAsia"/>
          <w:sz w:val="28"/>
        </w:rPr>
        <w:t>於</w:t>
      </w:r>
      <w:r w:rsidR="00565509">
        <w:rPr>
          <w:rFonts w:eastAsia="標楷體" w:hint="eastAsia"/>
          <w:sz w:val="28"/>
        </w:rPr>
        <w:t>5</w:t>
      </w:r>
      <w:r w:rsidR="00D660BE" w:rsidRPr="008802B6">
        <w:rPr>
          <w:rFonts w:eastAsia="標楷體"/>
          <w:sz w:val="28"/>
        </w:rPr>
        <w:t>月</w:t>
      </w:r>
      <w:r w:rsidR="00565509">
        <w:rPr>
          <w:rFonts w:eastAsia="標楷體" w:hint="eastAsia"/>
          <w:sz w:val="28"/>
        </w:rPr>
        <w:t>8</w:t>
      </w:r>
      <w:r w:rsidR="000679E3">
        <w:rPr>
          <w:rFonts w:eastAsia="標楷體"/>
          <w:sz w:val="28"/>
        </w:rPr>
        <w:t>日</w:t>
      </w:r>
      <w:r w:rsidR="000679E3">
        <w:rPr>
          <w:rFonts w:eastAsia="標楷體" w:hint="eastAsia"/>
          <w:sz w:val="28"/>
        </w:rPr>
        <w:t>假荷蘭海牙世界貿易中心</w:t>
      </w:r>
      <w:r w:rsidR="00D660BE" w:rsidRPr="008802B6">
        <w:rPr>
          <w:rFonts w:eastAsia="標楷體"/>
          <w:sz w:val="28"/>
        </w:rPr>
        <w:t>會議室召開「第</w:t>
      </w:r>
      <w:r w:rsidR="000679E3">
        <w:rPr>
          <w:rFonts w:eastAsia="標楷體" w:hint="eastAsia"/>
          <w:sz w:val="28"/>
        </w:rPr>
        <w:t>21</w:t>
      </w:r>
      <w:r w:rsidR="00D660BE">
        <w:rPr>
          <w:rFonts w:eastAsia="標楷體"/>
          <w:sz w:val="28"/>
        </w:rPr>
        <w:t>屆台</w:t>
      </w:r>
      <w:r w:rsidR="000679E3">
        <w:rPr>
          <w:rFonts w:eastAsia="標楷體" w:hint="eastAsia"/>
          <w:sz w:val="28"/>
        </w:rPr>
        <w:t>荷</w:t>
      </w:r>
      <w:r w:rsidR="00D660BE" w:rsidRPr="008802B6">
        <w:rPr>
          <w:rFonts w:eastAsia="標楷體"/>
          <w:sz w:val="28"/>
        </w:rPr>
        <w:t>經濟合作會議</w:t>
      </w:r>
      <w:r w:rsidR="00D660BE">
        <w:rPr>
          <w:rFonts w:eastAsia="標楷體"/>
          <w:sz w:val="28"/>
        </w:rPr>
        <w:t>」</w:t>
      </w:r>
      <w:r w:rsidR="000679E3">
        <w:rPr>
          <w:rFonts w:eastAsia="標楷體" w:hint="eastAsia"/>
          <w:sz w:val="28"/>
        </w:rPr>
        <w:t>。會議由本會荷蘭</w:t>
      </w:r>
      <w:r w:rsidR="00D660BE">
        <w:rPr>
          <w:rFonts w:eastAsia="標楷體" w:hint="eastAsia"/>
          <w:sz w:val="28"/>
        </w:rPr>
        <w:t>委員會主任委員</w:t>
      </w:r>
      <w:r w:rsidR="00D660BE">
        <w:rPr>
          <w:rFonts w:eastAsia="標楷體" w:hint="eastAsia"/>
          <w:sz w:val="28"/>
        </w:rPr>
        <w:t>-</w:t>
      </w:r>
      <w:r w:rsidR="000679E3">
        <w:rPr>
          <w:rFonts w:eastAsia="標楷體" w:hint="eastAsia"/>
          <w:sz w:val="28"/>
        </w:rPr>
        <w:t>三陽工業股份</w:t>
      </w:r>
      <w:r w:rsidR="00D660BE">
        <w:rPr>
          <w:rFonts w:eastAsia="標楷體" w:hint="eastAsia"/>
          <w:sz w:val="28"/>
        </w:rPr>
        <w:t>有限公司</w:t>
      </w:r>
      <w:r w:rsidR="000679E3">
        <w:rPr>
          <w:rFonts w:eastAsia="標楷體" w:hint="eastAsia"/>
          <w:sz w:val="28"/>
        </w:rPr>
        <w:t>暨豐群控股股份有限公司張董事長宏嘉及荷</w:t>
      </w:r>
      <w:r w:rsidR="00D660BE">
        <w:rPr>
          <w:rFonts w:eastAsia="標楷體" w:hint="eastAsia"/>
          <w:sz w:val="28"/>
        </w:rPr>
        <w:t>方</w:t>
      </w:r>
      <w:r w:rsidR="000679E3" w:rsidRPr="00565509">
        <w:rPr>
          <w:rFonts w:eastAsia="標楷體" w:hint="eastAsia"/>
          <w:sz w:val="28"/>
        </w:rPr>
        <w:t>荷蘭貿易推廣協會</w:t>
      </w:r>
      <w:r w:rsidR="001466A4">
        <w:rPr>
          <w:rFonts w:eastAsia="標楷體" w:hint="eastAsia"/>
          <w:sz w:val="28"/>
        </w:rPr>
        <w:t>秘書</w:t>
      </w:r>
      <w:r w:rsidR="001367A4">
        <w:rPr>
          <w:rFonts w:eastAsia="標楷體" w:hint="eastAsia"/>
          <w:sz w:val="28"/>
        </w:rPr>
        <w:t>長</w:t>
      </w:r>
      <w:r w:rsidR="00D660BE">
        <w:rPr>
          <w:rFonts w:eastAsia="標楷體" w:hint="eastAsia"/>
          <w:sz w:val="28"/>
        </w:rPr>
        <w:t xml:space="preserve">Mr. </w:t>
      </w:r>
      <w:r w:rsidR="001466A4" w:rsidRPr="001466A4">
        <w:rPr>
          <w:rFonts w:eastAsia="標楷體"/>
          <w:sz w:val="28"/>
        </w:rPr>
        <w:t>Jan Siemons</w:t>
      </w:r>
      <w:r w:rsidR="001466A4">
        <w:rPr>
          <w:rFonts w:eastAsia="標楷體" w:hint="eastAsia"/>
          <w:sz w:val="28"/>
        </w:rPr>
        <w:t>共同主持。荷</w:t>
      </w:r>
      <w:r w:rsidR="00D660BE" w:rsidRPr="008802B6">
        <w:rPr>
          <w:rFonts w:eastAsia="標楷體"/>
          <w:sz w:val="28"/>
        </w:rPr>
        <w:t>方代表約</w:t>
      </w:r>
      <w:r w:rsidR="001466A4">
        <w:rPr>
          <w:rFonts w:eastAsia="標楷體" w:hint="eastAsia"/>
          <w:sz w:val="28"/>
        </w:rPr>
        <w:t>41</w:t>
      </w:r>
      <w:r w:rsidR="00D660BE" w:rsidRPr="008802B6">
        <w:rPr>
          <w:rFonts w:eastAsia="標楷體"/>
          <w:sz w:val="28"/>
        </w:rPr>
        <w:t>人</w:t>
      </w:r>
      <w:r w:rsidR="00D660BE" w:rsidRPr="008802B6">
        <w:rPr>
          <w:rFonts w:eastAsia="標楷體"/>
          <w:sz w:val="28"/>
          <w:lang w:val="fr-BE"/>
        </w:rPr>
        <w:t>，</w:t>
      </w:r>
      <w:r w:rsidR="00D660BE" w:rsidRPr="008802B6">
        <w:rPr>
          <w:rFonts w:eastAsia="標楷體"/>
          <w:sz w:val="28"/>
        </w:rPr>
        <w:t>我方代表</w:t>
      </w:r>
      <w:r w:rsidR="00D660BE">
        <w:rPr>
          <w:rFonts w:eastAsia="標楷體" w:hint="eastAsia"/>
          <w:sz w:val="28"/>
          <w:lang w:val="fr-FR"/>
        </w:rPr>
        <w:t>3</w:t>
      </w:r>
      <w:r w:rsidR="001466A4">
        <w:rPr>
          <w:rFonts w:eastAsia="標楷體" w:hint="eastAsia"/>
          <w:sz w:val="28"/>
          <w:lang w:val="fr-FR"/>
        </w:rPr>
        <w:t>6</w:t>
      </w:r>
      <w:r w:rsidR="00D660BE" w:rsidRPr="008802B6">
        <w:rPr>
          <w:rFonts w:eastAsia="標楷體"/>
          <w:sz w:val="28"/>
        </w:rPr>
        <w:t>人</w:t>
      </w:r>
      <w:r w:rsidR="00D660BE" w:rsidRPr="008802B6">
        <w:rPr>
          <w:rFonts w:eastAsia="標楷體"/>
          <w:sz w:val="28"/>
          <w:lang w:val="fr-BE"/>
        </w:rPr>
        <w:t>，</w:t>
      </w:r>
      <w:r w:rsidR="00D660BE" w:rsidRPr="008802B6">
        <w:rPr>
          <w:rFonts w:eastAsia="標楷體"/>
          <w:sz w:val="28"/>
        </w:rPr>
        <w:t>雙方共約</w:t>
      </w:r>
      <w:r w:rsidR="001466A4">
        <w:rPr>
          <w:rFonts w:eastAsia="標楷體" w:hint="eastAsia"/>
          <w:sz w:val="28"/>
          <w:lang w:val="fr-FR"/>
        </w:rPr>
        <w:t>77</w:t>
      </w:r>
      <w:r w:rsidR="00D660BE" w:rsidRPr="008802B6">
        <w:rPr>
          <w:rFonts w:eastAsia="標楷體"/>
          <w:sz w:val="28"/>
        </w:rPr>
        <w:t>人出席</w:t>
      </w:r>
      <w:r w:rsidR="00D660BE">
        <w:rPr>
          <w:rFonts w:eastAsia="標楷體"/>
          <w:bCs/>
          <w:sz w:val="28"/>
          <w:lang w:val="fr-FR"/>
        </w:rPr>
        <w:t>，</w:t>
      </w:r>
      <w:r w:rsidR="00D660BE">
        <w:rPr>
          <w:rFonts w:eastAsia="標楷體"/>
          <w:bCs/>
          <w:sz w:val="28"/>
        </w:rPr>
        <w:t>我駐</w:t>
      </w:r>
      <w:r w:rsidR="001466A4">
        <w:rPr>
          <w:rFonts w:eastAsia="標楷體" w:hint="eastAsia"/>
          <w:bCs/>
          <w:sz w:val="28"/>
        </w:rPr>
        <w:t>荷蘭</w:t>
      </w:r>
      <w:r w:rsidR="00D660BE">
        <w:rPr>
          <w:rFonts w:eastAsia="標楷體"/>
          <w:bCs/>
          <w:sz w:val="28"/>
        </w:rPr>
        <w:t>代表處</w:t>
      </w:r>
      <w:r w:rsidR="00D34DF2">
        <w:rPr>
          <w:rFonts w:eastAsia="標楷體" w:hint="eastAsia"/>
          <w:bCs/>
          <w:sz w:val="28"/>
        </w:rPr>
        <w:t>李大使</w:t>
      </w:r>
      <w:r w:rsidR="001466A4">
        <w:rPr>
          <w:rFonts w:eastAsia="標楷體" w:hint="eastAsia"/>
          <w:bCs/>
          <w:sz w:val="28"/>
        </w:rPr>
        <w:t>光章</w:t>
      </w:r>
      <w:r w:rsidR="00D660BE" w:rsidRPr="008802B6">
        <w:rPr>
          <w:rFonts w:eastAsia="標楷體"/>
          <w:bCs/>
          <w:sz w:val="28"/>
        </w:rPr>
        <w:t>以貴賓身分致詞</w:t>
      </w:r>
      <w:r w:rsidR="00D660BE" w:rsidRPr="008802B6">
        <w:rPr>
          <w:rFonts w:eastAsia="標楷體"/>
          <w:bCs/>
          <w:sz w:val="28"/>
          <w:lang w:val="fr-FR"/>
        </w:rPr>
        <w:t>。</w:t>
      </w:r>
      <w:r w:rsidR="001466A4">
        <w:rPr>
          <w:rFonts w:eastAsia="標楷體" w:hint="eastAsia"/>
          <w:bCs/>
          <w:sz w:val="28"/>
          <w:lang w:val="fr-FR"/>
        </w:rPr>
        <w:t>本次會議主題為「經濟貿易」、「綠能」、「紡織</w:t>
      </w:r>
      <w:r w:rsidR="00A3342A">
        <w:rPr>
          <w:rFonts w:eastAsia="標楷體" w:hint="eastAsia"/>
          <w:bCs/>
          <w:sz w:val="28"/>
          <w:lang w:val="fr-FR"/>
        </w:rPr>
        <w:t>」與</w:t>
      </w:r>
      <w:r w:rsidR="00A3342A" w:rsidRPr="00A3342A">
        <w:rPr>
          <w:rFonts w:eastAsia="標楷體"/>
          <w:bCs/>
          <w:sz w:val="28"/>
        </w:rPr>
        <w:t>「</w:t>
      </w:r>
      <w:r w:rsidR="00A3342A" w:rsidRPr="00A3342A">
        <w:rPr>
          <w:rFonts w:eastAsia="標楷體" w:hint="eastAsia"/>
          <w:bCs/>
          <w:sz w:val="28"/>
        </w:rPr>
        <w:t>文化創意</w:t>
      </w:r>
      <w:r w:rsidR="00A3342A" w:rsidRPr="00A3342A">
        <w:rPr>
          <w:rFonts w:eastAsia="標楷體"/>
          <w:bCs/>
          <w:sz w:val="28"/>
        </w:rPr>
        <w:t>」等產業</w:t>
      </w:r>
      <w:r w:rsidR="00A3342A">
        <w:rPr>
          <w:rFonts w:eastAsia="標楷體" w:hint="eastAsia"/>
          <w:bCs/>
          <w:sz w:val="28"/>
        </w:rPr>
        <w:t>，</w:t>
      </w:r>
      <w:r w:rsidR="00A3342A">
        <w:rPr>
          <w:rFonts w:eastAsia="標楷體"/>
          <w:sz w:val="28"/>
        </w:rPr>
        <w:t>大會中</w:t>
      </w:r>
      <w:r w:rsidR="00A3342A" w:rsidRPr="001466A4">
        <w:rPr>
          <w:rFonts w:eastAsia="標楷體" w:hint="eastAsia"/>
          <w:sz w:val="28"/>
        </w:rPr>
        <w:t>安排</w:t>
      </w:r>
      <w:r w:rsidR="00A3342A">
        <w:rPr>
          <w:rFonts w:eastAsia="標楷體" w:hint="eastAsia"/>
          <w:sz w:val="28"/>
        </w:rPr>
        <w:t>5</w:t>
      </w:r>
      <w:r w:rsidR="00A3342A" w:rsidRPr="001466A4">
        <w:rPr>
          <w:rFonts w:eastAsia="標楷體" w:hint="eastAsia"/>
          <w:sz w:val="28"/>
        </w:rPr>
        <w:t>場</w:t>
      </w:r>
      <w:r w:rsidR="00A3342A" w:rsidRPr="00A3342A">
        <w:rPr>
          <w:rFonts w:eastAsia="標楷體"/>
          <w:bCs/>
          <w:sz w:val="28"/>
        </w:rPr>
        <w:t>專題演講，雙方講題及演講人分列如下：</w:t>
      </w:r>
      <w:r w:rsidR="00D660BE">
        <w:rPr>
          <w:rFonts w:eastAsia="標楷體" w:hint="eastAsia"/>
          <w:bCs/>
          <w:sz w:val="28"/>
          <w:lang w:val="fr-FR"/>
        </w:rPr>
        <w:t>。</w:t>
      </w:r>
    </w:p>
    <w:p w:rsidR="00D660BE" w:rsidRPr="008802B6" w:rsidRDefault="00D660BE" w:rsidP="00D660BE">
      <w:pPr>
        <w:kinsoku w:val="0"/>
        <w:overflowPunct w:val="0"/>
        <w:autoSpaceDE w:val="0"/>
        <w:autoSpaceDN w:val="0"/>
        <w:snapToGrid w:val="0"/>
        <w:spacing w:beforeLines="50" w:before="120" w:afterLines="50" w:after="120" w:line="440" w:lineRule="exact"/>
        <w:ind w:leftChars="600" w:left="1440"/>
        <w:jc w:val="both"/>
        <w:rPr>
          <w:rFonts w:eastAsia="標楷體"/>
          <w:sz w:val="28"/>
        </w:rPr>
      </w:pPr>
      <w:r w:rsidRPr="008802B6">
        <w:rPr>
          <w:rFonts w:eastAsia="標楷體"/>
          <w:sz w:val="28"/>
          <w:u w:val="single"/>
        </w:rPr>
        <w:t>我方</w:t>
      </w:r>
      <w:r w:rsidRPr="008802B6">
        <w:rPr>
          <w:rFonts w:eastAsia="標楷體"/>
          <w:sz w:val="28"/>
        </w:rPr>
        <w:t>：</w:t>
      </w:r>
    </w:p>
    <w:p w:rsidR="00D660BE" w:rsidRPr="008802B6" w:rsidRDefault="00D660BE" w:rsidP="00D660BE">
      <w:pPr>
        <w:numPr>
          <w:ilvl w:val="0"/>
          <w:numId w:val="16"/>
        </w:numPr>
        <w:kinsoku w:val="0"/>
        <w:overflowPunct w:val="0"/>
        <w:autoSpaceDE w:val="0"/>
        <w:autoSpaceDN w:val="0"/>
        <w:snapToGrid w:val="0"/>
        <w:spacing w:beforeLines="50" w:before="120" w:afterLines="50" w:after="120" w:line="440" w:lineRule="exact"/>
        <w:ind w:leftChars="600" w:left="1920"/>
        <w:jc w:val="both"/>
        <w:rPr>
          <w:rFonts w:eastAsia="標楷體"/>
          <w:sz w:val="28"/>
        </w:rPr>
      </w:pPr>
      <w:r>
        <w:rPr>
          <w:rFonts w:eastAsia="標楷體"/>
          <w:sz w:val="28"/>
        </w:rPr>
        <w:t>「</w:t>
      </w:r>
      <w:r w:rsidR="001466A4" w:rsidRPr="001466A4">
        <w:rPr>
          <w:rFonts w:eastAsia="標楷體" w:hint="eastAsia"/>
          <w:sz w:val="28"/>
        </w:rPr>
        <w:t>台灣：您在亞洲的最佳夥伴</w:t>
      </w:r>
      <w:r>
        <w:rPr>
          <w:rFonts w:eastAsia="標楷體"/>
          <w:sz w:val="28"/>
        </w:rPr>
        <w:t>」：</w:t>
      </w:r>
      <w:r w:rsidR="001466A4" w:rsidRPr="001466A4">
        <w:rPr>
          <w:rFonts w:eastAsia="標楷體" w:hint="eastAsia"/>
          <w:sz w:val="28"/>
        </w:rPr>
        <w:t>我國經濟部國際合作處童益民處長</w:t>
      </w:r>
    </w:p>
    <w:p w:rsidR="00D660BE" w:rsidRPr="004034AA" w:rsidRDefault="00D660BE" w:rsidP="00D660BE">
      <w:pPr>
        <w:numPr>
          <w:ilvl w:val="0"/>
          <w:numId w:val="16"/>
        </w:numPr>
        <w:kinsoku w:val="0"/>
        <w:overflowPunct w:val="0"/>
        <w:autoSpaceDE w:val="0"/>
        <w:autoSpaceDN w:val="0"/>
        <w:snapToGrid w:val="0"/>
        <w:spacing w:beforeLines="50" w:before="120" w:afterLines="50" w:after="120" w:line="440" w:lineRule="exact"/>
        <w:ind w:leftChars="600" w:left="1920"/>
        <w:jc w:val="both"/>
        <w:rPr>
          <w:rFonts w:eastAsia="標楷體"/>
          <w:bCs/>
          <w:sz w:val="28"/>
        </w:rPr>
      </w:pPr>
      <w:r w:rsidRPr="008802B6">
        <w:rPr>
          <w:rFonts w:eastAsia="標楷體"/>
          <w:sz w:val="28"/>
        </w:rPr>
        <w:t>「</w:t>
      </w:r>
      <w:r w:rsidR="004034AA" w:rsidRPr="004034AA">
        <w:rPr>
          <w:rFonts w:eastAsia="標楷體" w:hint="eastAsia"/>
          <w:sz w:val="28"/>
        </w:rPr>
        <w:t>節能與綠能商機</w:t>
      </w:r>
      <w:r>
        <w:rPr>
          <w:rFonts w:eastAsia="標楷體"/>
          <w:sz w:val="28"/>
        </w:rPr>
        <w:t>」：</w:t>
      </w:r>
      <w:r w:rsidR="004034AA" w:rsidRPr="004034AA">
        <w:rPr>
          <w:rFonts w:eastAsia="標楷體" w:hint="eastAsia"/>
          <w:sz w:val="28"/>
        </w:rPr>
        <w:t>台達電子股份有限公司曾煥裕處長</w:t>
      </w:r>
    </w:p>
    <w:p w:rsidR="004034AA" w:rsidRPr="008802B6" w:rsidRDefault="004034AA" w:rsidP="00D660BE">
      <w:pPr>
        <w:numPr>
          <w:ilvl w:val="0"/>
          <w:numId w:val="16"/>
        </w:numPr>
        <w:kinsoku w:val="0"/>
        <w:overflowPunct w:val="0"/>
        <w:autoSpaceDE w:val="0"/>
        <w:autoSpaceDN w:val="0"/>
        <w:snapToGrid w:val="0"/>
        <w:spacing w:beforeLines="50" w:before="120" w:afterLines="50" w:after="120" w:line="440" w:lineRule="exact"/>
        <w:ind w:leftChars="600" w:left="1920"/>
        <w:jc w:val="both"/>
        <w:rPr>
          <w:rFonts w:eastAsia="標楷體"/>
          <w:bCs/>
          <w:sz w:val="28"/>
        </w:rPr>
      </w:pPr>
      <w:r w:rsidRPr="004034AA">
        <w:rPr>
          <w:rFonts w:eastAsia="標楷體"/>
          <w:bCs/>
          <w:sz w:val="28"/>
        </w:rPr>
        <w:t>「</w:t>
      </w:r>
      <w:r w:rsidRPr="004034AA">
        <w:rPr>
          <w:rFonts w:eastAsia="標楷體" w:hint="eastAsia"/>
          <w:bCs/>
          <w:sz w:val="28"/>
        </w:rPr>
        <w:t>展望台灣紡織產業大未來</w:t>
      </w:r>
      <w:r w:rsidRPr="004034AA">
        <w:rPr>
          <w:rFonts w:eastAsia="標楷體"/>
          <w:bCs/>
          <w:sz w:val="28"/>
        </w:rPr>
        <w:t>」：</w:t>
      </w:r>
      <w:r w:rsidRPr="004034AA">
        <w:rPr>
          <w:rFonts w:eastAsia="標楷體" w:hint="eastAsia"/>
          <w:bCs/>
          <w:sz w:val="28"/>
        </w:rPr>
        <w:t>紡織產業綜合研究所鄭凱方副主任</w:t>
      </w:r>
    </w:p>
    <w:p w:rsidR="00D660BE" w:rsidRPr="008802B6" w:rsidRDefault="004034AA" w:rsidP="00D660BE">
      <w:pPr>
        <w:kinsoku w:val="0"/>
        <w:overflowPunct w:val="0"/>
        <w:autoSpaceDE w:val="0"/>
        <w:autoSpaceDN w:val="0"/>
        <w:snapToGrid w:val="0"/>
        <w:spacing w:beforeLines="50" w:before="120" w:afterLines="50" w:after="120" w:line="440" w:lineRule="exact"/>
        <w:ind w:leftChars="600" w:left="1440"/>
        <w:jc w:val="both"/>
        <w:rPr>
          <w:rFonts w:eastAsia="標楷體"/>
          <w:sz w:val="28"/>
        </w:rPr>
      </w:pPr>
      <w:r>
        <w:rPr>
          <w:rFonts w:eastAsia="標楷體" w:hint="eastAsia"/>
          <w:sz w:val="28"/>
          <w:u w:val="single"/>
        </w:rPr>
        <w:t>荷</w:t>
      </w:r>
      <w:r w:rsidR="00D660BE" w:rsidRPr="008802B6">
        <w:rPr>
          <w:rFonts w:eastAsia="標楷體"/>
          <w:sz w:val="28"/>
          <w:u w:val="single"/>
        </w:rPr>
        <w:t>方</w:t>
      </w:r>
      <w:r w:rsidR="00D660BE" w:rsidRPr="008802B6">
        <w:rPr>
          <w:rFonts w:eastAsia="標楷體"/>
          <w:sz w:val="28"/>
        </w:rPr>
        <w:t>：</w:t>
      </w:r>
    </w:p>
    <w:p w:rsidR="00D660BE" w:rsidRPr="008802B6" w:rsidRDefault="00D660BE" w:rsidP="00D660BE">
      <w:pPr>
        <w:numPr>
          <w:ilvl w:val="0"/>
          <w:numId w:val="17"/>
        </w:numPr>
        <w:kinsoku w:val="0"/>
        <w:overflowPunct w:val="0"/>
        <w:autoSpaceDE w:val="0"/>
        <w:autoSpaceDN w:val="0"/>
        <w:snapToGrid w:val="0"/>
        <w:spacing w:beforeLines="50" w:before="120" w:afterLines="50" w:after="120" w:line="440" w:lineRule="exact"/>
        <w:ind w:leftChars="600" w:left="1920"/>
        <w:jc w:val="both"/>
        <w:rPr>
          <w:rFonts w:eastAsia="標楷體"/>
          <w:bCs/>
          <w:sz w:val="28"/>
        </w:rPr>
      </w:pPr>
      <w:r>
        <w:rPr>
          <w:rFonts w:eastAsia="標楷體"/>
          <w:sz w:val="28"/>
        </w:rPr>
        <w:t>「</w:t>
      </w:r>
      <w:r w:rsidR="001367A4" w:rsidRPr="001367A4">
        <w:rPr>
          <w:rFonts w:eastAsia="標楷體" w:hint="eastAsia"/>
          <w:sz w:val="28"/>
        </w:rPr>
        <w:t>雙邊經貿關係：趨勢和機會</w:t>
      </w:r>
      <w:r w:rsidRPr="008802B6">
        <w:rPr>
          <w:rFonts w:eastAsia="標楷體"/>
          <w:sz w:val="28"/>
        </w:rPr>
        <w:t>」：</w:t>
      </w:r>
      <w:r w:rsidR="001367A4">
        <w:rPr>
          <w:rFonts w:eastAsia="標楷體" w:hint="eastAsia"/>
          <w:sz w:val="28"/>
        </w:rPr>
        <w:t>荷蘭經濟部企業署國際事務處處</w:t>
      </w:r>
      <w:r w:rsidR="001367A4" w:rsidRPr="001367A4">
        <w:rPr>
          <w:rFonts w:eastAsia="標楷體" w:hint="eastAsia"/>
          <w:sz w:val="28"/>
        </w:rPr>
        <w:t>長</w:t>
      </w:r>
      <w:r w:rsidR="001367A4" w:rsidRPr="001367A4">
        <w:rPr>
          <w:rFonts w:eastAsia="標楷體" w:hint="eastAsia"/>
          <w:sz w:val="28"/>
        </w:rPr>
        <w:t>Mr. B</w:t>
      </w:r>
      <w:r w:rsidR="001367A4" w:rsidRPr="001367A4">
        <w:rPr>
          <w:rFonts w:eastAsia="標楷體"/>
          <w:sz w:val="28"/>
        </w:rPr>
        <w:t>as Pulles</w:t>
      </w:r>
    </w:p>
    <w:p w:rsidR="00D660BE" w:rsidRDefault="00D660BE" w:rsidP="00D660BE">
      <w:pPr>
        <w:numPr>
          <w:ilvl w:val="0"/>
          <w:numId w:val="17"/>
        </w:numPr>
        <w:kinsoku w:val="0"/>
        <w:overflowPunct w:val="0"/>
        <w:autoSpaceDE w:val="0"/>
        <w:autoSpaceDN w:val="0"/>
        <w:snapToGrid w:val="0"/>
        <w:spacing w:beforeLines="50" w:before="120" w:afterLines="50" w:after="120" w:line="440" w:lineRule="exact"/>
        <w:ind w:leftChars="600" w:left="1920"/>
        <w:jc w:val="both"/>
        <w:rPr>
          <w:rFonts w:eastAsia="標楷體"/>
          <w:bCs/>
          <w:sz w:val="28"/>
        </w:rPr>
      </w:pPr>
      <w:r>
        <w:rPr>
          <w:rFonts w:eastAsia="標楷體"/>
          <w:bCs/>
          <w:sz w:val="28"/>
        </w:rPr>
        <w:t>「</w:t>
      </w:r>
      <w:r w:rsidR="00E30CFC" w:rsidRPr="00E30CFC">
        <w:rPr>
          <w:rFonts w:eastAsia="標楷體" w:hint="eastAsia"/>
          <w:bCs/>
          <w:sz w:val="28"/>
        </w:rPr>
        <w:t>回顧過去、活在當下、創造未來</w:t>
      </w:r>
      <w:r>
        <w:rPr>
          <w:rFonts w:eastAsia="標楷體"/>
          <w:bCs/>
          <w:sz w:val="28"/>
        </w:rPr>
        <w:t>」：</w:t>
      </w:r>
      <w:r w:rsidR="00E30CFC" w:rsidRPr="00E30CFC">
        <w:rPr>
          <w:rFonts w:eastAsia="標楷體" w:hint="eastAsia"/>
          <w:bCs/>
          <w:sz w:val="28"/>
        </w:rPr>
        <w:t>荷蘭</w:t>
      </w:r>
      <w:r w:rsidR="00E30CFC" w:rsidRPr="00E30CFC">
        <w:rPr>
          <w:rFonts w:eastAsia="標楷體" w:hint="eastAsia"/>
          <w:bCs/>
          <w:sz w:val="28"/>
        </w:rPr>
        <w:t>4-OPTIONS STUDIO</w:t>
      </w:r>
      <w:r w:rsidR="00E30CFC" w:rsidRPr="00E30CFC">
        <w:rPr>
          <w:rFonts w:eastAsia="標楷體" w:hint="eastAsia"/>
          <w:bCs/>
          <w:sz w:val="28"/>
        </w:rPr>
        <w:t>設計公司創意總監</w:t>
      </w:r>
      <w:r w:rsidR="00E30CFC" w:rsidRPr="00E30CFC">
        <w:rPr>
          <w:rFonts w:eastAsia="標楷體" w:hint="eastAsia"/>
          <w:bCs/>
          <w:sz w:val="28"/>
        </w:rPr>
        <w:t>M</w:t>
      </w:r>
      <w:r w:rsidR="00E30CFC" w:rsidRPr="00E30CFC">
        <w:rPr>
          <w:rFonts w:eastAsia="標楷體"/>
          <w:bCs/>
          <w:sz w:val="28"/>
        </w:rPr>
        <w:t>r. Edwin van den Hoek</w:t>
      </w:r>
    </w:p>
    <w:p w:rsidR="00D660BE" w:rsidRPr="008802B6" w:rsidRDefault="00D660BE" w:rsidP="00D660BE">
      <w:pPr>
        <w:numPr>
          <w:ilvl w:val="0"/>
          <w:numId w:val="15"/>
        </w:numPr>
        <w:kinsoku w:val="0"/>
        <w:overflowPunct w:val="0"/>
        <w:autoSpaceDE w:val="0"/>
        <w:autoSpaceDN w:val="0"/>
        <w:snapToGrid w:val="0"/>
        <w:spacing w:beforeLines="50" w:before="120" w:afterLines="50" w:after="120" w:line="440" w:lineRule="exact"/>
        <w:ind w:leftChars="600" w:left="2160"/>
        <w:jc w:val="both"/>
        <w:rPr>
          <w:rFonts w:eastAsia="標楷體"/>
          <w:bCs/>
          <w:sz w:val="28"/>
        </w:rPr>
      </w:pPr>
      <w:r w:rsidRPr="008802B6">
        <w:rPr>
          <w:rFonts w:eastAsia="標楷體"/>
          <w:bCs/>
          <w:sz w:val="28"/>
        </w:rPr>
        <w:t>簽署聯合聲明</w:t>
      </w:r>
    </w:p>
    <w:p w:rsidR="00D660BE" w:rsidRPr="008802B6" w:rsidRDefault="00D660BE" w:rsidP="00D660BE">
      <w:pPr>
        <w:kinsoku w:val="0"/>
        <w:overflowPunct w:val="0"/>
        <w:autoSpaceDE w:val="0"/>
        <w:autoSpaceDN w:val="0"/>
        <w:snapToGrid w:val="0"/>
        <w:spacing w:beforeLines="50" w:before="120" w:afterLines="50" w:after="120" w:line="440" w:lineRule="exact"/>
        <w:ind w:leftChars="600" w:left="1440"/>
        <w:jc w:val="both"/>
        <w:rPr>
          <w:rFonts w:eastAsia="標楷體"/>
          <w:bCs/>
          <w:sz w:val="28"/>
        </w:rPr>
      </w:pPr>
      <w:r w:rsidRPr="008802B6">
        <w:rPr>
          <w:rFonts w:eastAsia="標楷體"/>
          <w:bCs/>
          <w:sz w:val="28"/>
        </w:rPr>
        <w:t>本會</w:t>
      </w:r>
      <w:r w:rsidR="00E30CFC">
        <w:rPr>
          <w:rFonts w:eastAsia="標楷體" w:hint="eastAsia"/>
          <w:bCs/>
          <w:sz w:val="28"/>
        </w:rPr>
        <w:t>荷蘭</w:t>
      </w:r>
      <w:r>
        <w:rPr>
          <w:rFonts w:eastAsia="標楷體"/>
          <w:bCs/>
          <w:sz w:val="28"/>
        </w:rPr>
        <w:t>委員會</w:t>
      </w:r>
      <w:r w:rsidR="00E30CFC">
        <w:rPr>
          <w:rFonts w:eastAsia="標楷體" w:hint="eastAsia"/>
          <w:bCs/>
          <w:sz w:val="28"/>
        </w:rPr>
        <w:t>張</w:t>
      </w:r>
      <w:r>
        <w:rPr>
          <w:rFonts w:eastAsia="標楷體"/>
          <w:bCs/>
          <w:sz w:val="28"/>
        </w:rPr>
        <w:t>主任委員</w:t>
      </w:r>
      <w:r w:rsidR="00E30CFC">
        <w:rPr>
          <w:rFonts w:eastAsia="標楷體" w:hint="eastAsia"/>
          <w:bCs/>
          <w:sz w:val="28"/>
        </w:rPr>
        <w:t>宏嘉</w:t>
      </w:r>
      <w:r w:rsidRPr="008802B6">
        <w:rPr>
          <w:rFonts w:eastAsia="標楷體"/>
          <w:bCs/>
          <w:sz w:val="28"/>
        </w:rPr>
        <w:t>與</w:t>
      </w:r>
      <w:r w:rsidR="00E30CFC" w:rsidRPr="00E30CFC">
        <w:rPr>
          <w:rFonts w:eastAsia="標楷體" w:hint="eastAsia"/>
          <w:bCs/>
          <w:sz w:val="28"/>
        </w:rPr>
        <w:t>荷蘭貿易推廣協會秘書長</w:t>
      </w:r>
      <w:r w:rsidR="00E30CFC" w:rsidRPr="00E30CFC">
        <w:rPr>
          <w:rFonts w:eastAsia="標楷體" w:hint="eastAsia"/>
          <w:bCs/>
          <w:sz w:val="28"/>
        </w:rPr>
        <w:t xml:space="preserve">Mr. </w:t>
      </w:r>
      <w:r w:rsidR="00E30CFC" w:rsidRPr="00E30CFC">
        <w:rPr>
          <w:rFonts w:eastAsia="標楷體"/>
          <w:bCs/>
          <w:sz w:val="28"/>
        </w:rPr>
        <w:t>Jan Siemons</w:t>
      </w:r>
      <w:r w:rsidRPr="008802B6">
        <w:rPr>
          <w:rFonts w:eastAsia="標楷體"/>
          <w:bCs/>
          <w:sz w:val="28"/>
        </w:rPr>
        <w:t>共同簽署聯合聲明，雙方同意明（</w:t>
      </w:r>
      <w:r w:rsidR="00E30CFC">
        <w:rPr>
          <w:rFonts w:eastAsia="標楷體"/>
          <w:bCs/>
          <w:sz w:val="28"/>
        </w:rPr>
        <w:t>10</w:t>
      </w:r>
      <w:r w:rsidR="00E30CFC">
        <w:rPr>
          <w:rFonts w:eastAsia="標楷體" w:hint="eastAsia"/>
          <w:bCs/>
          <w:sz w:val="28"/>
        </w:rPr>
        <w:t>5</w:t>
      </w:r>
      <w:r w:rsidRPr="008802B6">
        <w:rPr>
          <w:rFonts w:eastAsia="標楷體"/>
          <w:bCs/>
          <w:sz w:val="28"/>
        </w:rPr>
        <w:t>）年擇期在台北召開「第</w:t>
      </w:r>
      <w:r w:rsidR="00E30CFC">
        <w:rPr>
          <w:rFonts w:eastAsia="標楷體" w:hint="eastAsia"/>
          <w:bCs/>
          <w:sz w:val="28"/>
        </w:rPr>
        <w:t>22</w:t>
      </w:r>
      <w:r>
        <w:rPr>
          <w:rFonts w:eastAsia="標楷體"/>
          <w:bCs/>
          <w:sz w:val="28"/>
        </w:rPr>
        <w:t>屆</w:t>
      </w:r>
      <w:r w:rsidR="00E30CFC">
        <w:rPr>
          <w:rFonts w:eastAsia="標楷體" w:hint="eastAsia"/>
          <w:bCs/>
          <w:sz w:val="28"/>
        </w:rPr>
        <w:t>台荷</w:t>
      </w:r>
      <w:r w:rsidRPr="008802B6">
        <w:rPr>
          <w:rFonts w:eastAsia="標楷體"/>
          <w:bCs/>
          <w:sz w:val="28"/>
        </w:rPr>
        <w:t>經濟合作會議」。</w:t>
      </w:r>
    </w:p>
    <w:p w:rsidR="00D660BE" w:rsidRPr="008802B6" w:rsidRDefault="009D195D" w:rsidP="00D660BE">
      <w:pPr>
        <w:numPr>
          <w:ilvl w:val="0"/>
          <w:numId w:val="15"/>
        </w:numPr>
        <w:kinsoku w:val="0"/>
        <w:overflowPunct w:val="0"/>
        <w:autoSpaceDE w:val="0"/>
        <w:autoSpaceDN w:val="0"/>
        <w:snapToGrid w:val="0"/>
        <w:spacing w:beforeLines="50" w:before="120" w:afterLines="50" w:after="120" w:line="440" w:lineRule="exact"/>
        <w:ind w:leftChars="600" w:left="2160"/>
        <w:jc w:val="both"/>
        <w:rPr>
          <w:rFonts w:eastAsia="標楷體"/>
          <w:bCs/>
          <w:sz w:val="28"/>
        </w:rPr>
      </w:pPr>
      <w:r>
        <w:rPr>
          <w:rFonts w:eastAsia="標楷體" w:hint="eastAsia"/>
          <w:bCs/>
          <w:sz w:val="28"/>
        </w:rPr>
        <w:t>台荷雙方廠商</w:t>
      </w:r>
      <w:r w:rsidR="00D660BE" w:rsidRPr="008802B6">
        <w:rPr>
          <w:rFonts w:eastAsia="標楷體"/>
          <w:bCs/>
          <w:sz w:val="28"/>
        </w:rPr>
        <w:t>交流時間</w:t>
      </w:r>
    </w:p>
    <w:p w:rsidR="00D660BE" w:rsidRDefault="00D660BE" w:rsidP="00D660BE">
      <w:pPr>
        <w:kinsoku w:val="0"/>
        <w:overflowPunct w:val="0"/>
        <w:autoSpaceDE w:val="0"/>
        <w:autoSpaceDN w:val="0"/>
        <w:snapToGrid w:val="0"/>
        <w:spacing w:beforeLines="50" w:before="120" w:afterLines="50" w:after="120" w:line="440" w:lineRule="exact"/>
        <w:ind w:leftChars="600" w:left="1440"/>
        <w:jc w:val="both"/>
        <w:rPr>
          <w:rFonts w:eastAsia="標楷體"/>
          <w:sz w:val="28"/>
        </w:rPr>
      </w:pPr>
      <w:r>
        <w:rPr>
          <w:rFonts w:eastAsia="標楷體"/>
          <w:bCs/>
          <w:sz w:val="28"/>
        </w:rPr>
        <w:t>會後進行雙方代表交流時間，台</w:t>
      </w:r>
      <w:r w:rsidR="006F68B1">
        <w:rPr>
          <w:rFonts w:eastAsia="標楷體" w:hint="eastAsia"/>
          <w:bCs/>
          <w:sz w:val="28"/>
        </w:rPr>
        <w:t>荷</w:t>
      </w:r>
      <w:r w:rsidRPr="008802B6">
        <w:rPr>
          <w:rFonts w:eastAsia="標楷體"/>
          <w:bCs/>
          <w:sz w:val="28"/>
        </w:rPr>
        <w:t>兩方來賓就合作之項目、技術與方式交換意見，希望能進一步促成兩國產業界合作之機會。</w:t>
      </w:r>
    </w:p>
    <w:p w:rsidR="00D660BE" w:rsidRPr="001D0291" w:rsidRDefault="006F68B1" w:rsidP="00D660BE">
      <w:pPr>
        <w:kinsoku w:val="0"/>
        <w:overflowPunct w:val="0"/>
        <w:autoSpaceDE w:val="0"/>
        <w:autoSpaceDN w:val="0"/>
        <w:snapToGrid w:val="0"/>
        <w:spacing w:beforeLines="50" w:before="120" w:afterLines="50" w:after="120" w:line="440" w:lineRule="exact"/>
        <w:ind w:leftChars="300" w:left="720"/>
        <w:jc w:val="both"/>
        <w:rPr>
          <w:rFonts w:eastAsia="標楷體"/>
          <w:sz w:val="28"/>
        </w:rPr>
      </w:pPr>
      <w:r>
        <w:rPr>
          <w:rFonts w:eastAsia="標楷體" w:hint="eastAsia"/>
          <w:sz w:val="28"/>
        </w:rPr>
        <w:t>二</w:t>
      </w:r>
      <w:r w:rsidR="00D660BE">
        <w:rPr>
          <w:rFonts w:eastAsia="標楷體" w:hint="eastAsia"/>
          <w:sz w:val="28"/>
        </w:rPr>
        <w:t>、本會答謝晚宴</w:t>
      </w:r>
    </w:p>
    <w:p w:rsidR="00D660BE" w:rsidRPr="009F32EB" w:rsidRDefault="00D660BE" w:rsidP="006D532B">
      <w:pPr>
        <w:kinsoku w:val="0"/>
        <w:overflowPunct w:val="0"/>
        <w:autoSpaceDE w:val="0"/>
        <w:autoSpaceDN w:val="0"/>
        <w:snapToGrid w:val="0"/>
        <w:spacing w:beforeLines="50" w:before="120" w:afterLines="50" w:after="120" w:line="440" w:lineRule="exact"/>
        <w:ind w:left="1276"/>
        <w:jc w:val="both"/>
        <w:rPr>
          <w:rFonts w:eastAsia="標楷體"/>
          <w:sz w:val="28"/>
        </w:rPr>
      </w:pPr>
      <w:r>
        <w:rPr>
          <w:rFonts w:eastAsia="標楷體" w:hint="eastAsia"/>
          <w:sz w:val="28"/>
        </w:rPr>
        <w:t>當日晚上，本會於</w:t>
      </w:r>
      <w:r w:rsidR="00442396">
        <w:rPr>
          <w:rFonts w:eastAsia="標楷體" w:hint="eastAsia"/>
          <w:sz w:val="28"/>
        </w:rPr>
        <w:t>荷蘭海牙</w:t>
      </w:r>
      <w:r w:rsidR="00442396">
        <w:rPr>
          <w:rFonts w:eastAsia="標楷體" w:hint="eastAsia"/>
          <w:sz w:val="28"/>
        </w:rPr>
        <w:t>F</w:t>
      </w:r>
      <w:r w:rsidR="006401AD">
        <w:rPr>
          <w:rFonts w:eastAsia="標楷體"/>
          <w:sz w:val="28"/>
        </w:rPr>
        <w:t>ull Moon City</w:t>
      </w:r>
      <w:r w:rsidR="00442396">
        <w:rPr>
          <w:rFonts w:eastAsia="標楷體" w:hint="eastAsia"/>
          <w:sz w:val="28"/>
        </w:rPr>
        <w:t>舉行答謝晚宴，邀請駐荷蘭</w:t>
      </w:r>
      <w:r>
        <w:rPr>
          <w:rFonts w:eastAsia="標楷體" w:hint="eastAsia"/>
          <w:sz w:val="28"/>
        </w:rPr>
        <w:t>代表處</w:t>
      </w:r>
      <w:r w:rsidR="009F32EB" w:rsidRPr="009F32EB">
        <w:rPr>
          <w:rFonts w:eastAsia="標楷體" w:hint="eastAsia"/>
          <w:sz w:val="28"/>
        </w:rPr>
        <w:t>邱隆藤</w:t>
      </w:r>
      <w:r w:rsidR="009F32EB">
        <w:rPr>
          <w:rFonts w:eastAsia="標楷體" w:hint="eastAsia"/>
          <w:sz w:val="28"/>
        </w:rPr>
        <w:t>副代表、</w:t>
      </w:r>
      <w:r>
        <w:rPr>
          <w:rFonts w:eastAsia="標楷體" w:hint="eastAsia"/>
          <w:sz w:val="28"/>
        </w:rPr>
        <w:t>經濟組</w:t>
      </w:r>
      <w:r w:rsidR="009F32EB" w:rsidRPr="009F32EB">
        <w:rPr>
          <w:rFonts w:eastAsia="標楷體" w:hint="eastAsia"/>
          <w:sz w:val="28"/>
        </w:rPr>
        <w:t>沈建一</w:t>
      </w:r>
      <w:r w:rsidR="009F32EB">
        <w:rPr>
          <w:rFonts w:eastAsia="標楷體" w:hint="eastAsia"/>
          <w:sz w:val="28"/>
        </w:rPr>
        <w:t>組長、</w:t>
      </w:r>
      <w:r w:rsidR="009F32EB" w:rsidRPr="009F32EB">
        <w:rPr>
          <w:rFonts w:eastAsia="標楷體" w:hint="eastAsia"/>
          <w:sz w:val="28"/>
        </w:rPr>
        <w:t>王利桐</w:t>
      </w:r>
      <w:r w:rsidR="009F32EB">
        <w:rPr>
          <w:rFonts w:eastAsia="標楷體" w:hint="eastAsia"/>
          <w:sz w:val="28"/>
        </w:rPr>
        <w:t>秘書、</w:t>
      </w:r>
      <w:r w:rsidR="009F32EB">
        <w:rPr>
          <w:rFonts w:eastAsia="標楷體" w:hint="eastAsia"/>
          <w:sz w:val="28"/>
        </w:rPr>
        <w:t xml:space="preserve">Ms. </w:t>
      </w:r>
      <w:r w:rsidR="009F32EB" w:rsidRPr="009F32EB">
        <w:rPr>
          <w:rFonts w:eastAsia="標楷體"/>
          <w:sz w:val="28"/>
        </w:rPr>
        <w:t>Jamila Bakkers</w:t>
      </w:r>
      <w:r>
        <w:rPr>
          <w:rFonts w:eastAsia="標楷體" w:hint="eastAsia"/>
          <w:sz w:val="28"/>
        </w:rPr>
        <w:t>及</w:t>
      </w:r>
      <w:r w:rsidR="009F32EB" w:rsidRPr="00E30CFC">
        <w:rPr>
          <w:rFonts w:eastAsia="標楷體" w:hint="eastAsia"/>
          <w:bCs/>
          <w:sz w:val="28"/>
        </w:rPr>
        <w:t>荷蘭貿易推廣協會</w:t>
      </w:r>
      <w:r w:rsidR="009F32EB">
        <w:rPr>
          <w:rFonts w:eastAsia="標楷體" w:hint="eastAsia"/>
          <w:bCs/>
          <w:sz w:val="28"/>
        </w:rPr>
        <w:t>M</w:t>
      </w:r>
      <w:r w:rsidR="009F32EB">
        <w:rPr>
          <w:rFonts w:eastAsia="標楷體"/>
          <w:bCs/>
          <w:sz w:val="28"/>
        </w:rPr>
        <w:t>r. Jan Siemons</w:t>
      </w:r>
      <w:r w:rsidR="009F32EB">
        <w:rPr>
          <w:rFonts w:eastAsia="標楷體" w:hint="eastAsia"/>
          <w:bCs/>
          <w:sz w:val="28"/>
        </w:rPr>
        <w:t>、</w:t>
      </w:r>
      <w:r w:rsidR="009F32EB">
        <w:rPr>
          <w:rFonts w:eastAsia="標楷體" w:hint="eastAsia"/>
          <w:bCs/>
          <w:sz w:val="28"/>
        </w:rPr>
        <w:t xml:space="preserve">Ms. </w:t>
      </w:r>
      <w:r w:rsidR="009F32EB">
        <w:rPr>
          <w:rFonts w:eastAsia="標楷體"/>
          <w:bCs/>
          <w:sz w:val="28"/>
        </w:rPr>
        <w:t>Lee-Nah Lim</w:t>
      </w:r>
      <w:r w:rsidR="009F32EB">
        <w:rPr>
          <w:rFonts w:eastAsia="標楷體" w:hint="eastAsia"/>
          <w:bCs/>
          <w:sz w:val="28"/>
        </w:rPr>
        <w:t>、</w:t>
      </w:r>
      <w:r w:rsidR="009F32EB">
        <w:rPr>
          <w:rFonts w:eastAsia="標楷體" w:hint="eastAsia"/>
          <w:bCs/>
          <w:sz w:val="28"/>
        </w:rPr>
        <w:t xml:space="preserve">Ms. </w:t>
      </w:r>
      <w:r w:rsidR="009F32EB" w:rsidRPr="009F32EB">
        <w:rPr>
          <w:rFonts w:eastAsia="標楷體"/>
          <w:bCs/>
          <w:sz w:val="28"/>
        </w:rPr>
        <w:t>Cindy Hsiung</w:t>
      </w:r>
      <w:r w:rsidR="009F32EB">
        <w:rPr>
          <w:rFonts w:eastAsia="標楷體" w:hint="eastAsia"/>
          <w:sz w:val="28"/>
        </w:rPr>
        <w:t>、海牙世界貿易中心代表</w:t>
      </w:r>
      <w:r w:rsidR="009F32EB">
        <w:rPr>
          <w:rFonts w:eastAsia="標楷體" w:hint="eastAsia"/>
          <w:sz w:val="28"/>
        </w:rPr>
        <w:t xml:space="preserve">Mr. </w:t>
      </w:r>
      <w:r w:rsidR="009F32EB">
        <w:rPr>
          <w:rFonts w:eastAsia="標楷體"/>
          <w:sz w:val="28"/>
        </w:rPr>
        <w:t>Gerard Vaandrager</w:t>
      </w:r>
      <w:r w:rsidR="009F32EB">
        <w:rPr>
          <w:rFonts w:eastAsia="標楷體" w:hint="eastAsia"/>
          <w:sz w:val="28"/>
        </w:rPr>
        <w:t>、</w:t>
      </w:r>
      <w:r w:rsidR="009F32EB" w:rsidRPr="009F32EB">
        <w:rPr>
          <w:rFonts w:eastAsia="標楷體"/>
          <w:sz w:val="28"/>
        </w:rPr>
        <w:t>MLMC International Marketing</w:t>
      </w:r>
      <w:r w:rsidR="009F32EB">
        <w:rPr>
          <w:rFonts w:eastAsia="標楷體" w:hint="eastAsia"/>
          <w:sz w:val="28"/>
        </w:rPr>
        <w:t>公司代表</w:t>
      </w:r>
      <w:r w:rsidR="009F32EB">
        <w:rPr>
          <w:rFonts w:eastAsia="標楷體"/>
          <w:sz w:val="28"/>
        </w:rPr>
        <w:t>Charlene Lambert</w:t>
      </w:r>
      <w:r w:rsidR="009F32EB">
        <w:rPr>
          <w:rFonts w:eastAsia="標楷體" w:hint="eastAsia"/>
          <w:sz w:val="28"/>
        </w:rPr>
        <w:t>及</w:t>
      </w:r>
      <w:r w:rsidR="009F32EB">
        <w:rPr>
          <w:rFonts w:eastAsia="標楷體"/>
          <w:sz w:val="28"/>
        </w:rPr>
        <w:t>Valerie Hsu</w:t>
      </w:r>
      <w:r w:rsidR="009F32EB">
        <w:rPr>
          <w:rFonts w:eastAsia="標楷體" w:hint="eastAsia"/>
          <w:sz w:val="28"/>
        </w:rPr>
        <w:t>、</w:t>
      </w:r>
      <w:r w:rsidR="009F32EB" w:rsidRPr="009F32EB">
        <w:rPr>
          <w:rFonts w:eastAsia="標楷體"/>
          <w:sz w:val="28"/>
        </w:rPr>
        <w:t>4-Options</w:t>
      </w:r>
      <w:r w:rsidR="009F32EB">
        <w:rPr>
          <w:rFonts w:eastAsia="標楷體" w:hint="eastAsia"/>
          <w:sz w:val="28"/>
        </w:rPr>
        <w:t>公司代表</w:t>
      </w:r>
      <w:r w:rsidR="009F32EB">
        <w:rPr>
          <w:rFonts w:eastAsia="標楷體" w:hint="eastAsia"/>
          <w:sz w:val="28"/>
        </w:rPr>
        <w:t>M</w:t>
      </w:r>
      <w:r w:rsidR="009F32EB">
        <w:rPr>
          <w:rFonts w:eastAsia="標楷體"/>
          <w:sz w:val="28"/>
        </w:rPr>
        <w:t xml:space="preserve">s. </w:t>
      </w:r>
      <w:r w:rsidR="009F32EB" w:rsidRPr="009F32EB">
        <w:rPr>
          <w:rFonts w:eastAsia="標楷體"/>
          <w:sz w:val="28"/>
        </w:rPr>
        <w:t>Annemarie van Hoof</w:t>
      </w:r>
      <w:r w:rsidR="009F32EB">
        <w:rPr>
          <w:rFonts w:eastAsia="標楷體" w:hint="eastAsia"/>
          <w:sz w:val="28"/>
        </w:rPr>
        <w:t>及</w:t>
      </w:r>
      <w:r w:rsidR="009F32EB">
        <w:rPr>
          <w:rFonts w:eastAsia="標楷體"/>
          <w:sz w:val="28"/>
        </w:rPr>
        <w:t>Modin</w:t>
      </w:r>
      <w:r w:rsidR="009F32EB">
        <w:rPr>
          <w:rFonts w:eastAsia="標楷體" w:hint="eastAsia"/>
          <w:sz w:val="28"/>
        </w:rPr>
        <w:t>公司代表</w:t>
      </w:r>
      <w:r w:rsidR="009F32EB" w:rsidRPr="009F32EB">
        <w:rPr>
          <w:rFonts w:eastAsia="標楷體"/>
          <w:sz w:val="28"/>
        </w:rPr>
        <w:t>Rens Tap</w:t>
      </w:r>
      <w:r w:rsidR="009F32EB">
        <w:rPr>
          <w:rFonts w:eastAsia="標楷體" w:hint="eastAsia"/>
          <w:sz w:val="28"/>
        </w:rPr>
        <w:t>等荷</w:t>
      </w:r>
      <w:r>
        <w:rPr>
          <w:rFonts w:eastAsia="標楷體" w:hint="eastAsia"/>
          <w:sz w:val="28"/>
        </w:rPr>
        <w:t>方貴賓出席，以感謝渠等對本次會議之大力協助。</w:t>
      </w:r>
    </w:p>
    <w:p w:rsidR="00D660BE" w:rsidRDefault="00236D2A" w:rsidP="00D660BE">
      <w:pPr>
        <w:kinsoku w:val="0"/>
        <w:overflowPunct w:val="0"/>
        <w:autoSpaceDE w:val="0"/>
        <w:autoSpaceDN w:val="0"/>
        <w:snapToGrid w:val="0"/>
        <w:spacing w:beforeLines="50" w:before="120" w:afterLines="50" w:after="120" w:line="440" w:lineRule="exact"/>
        <w:ind w:leftChars="300" w:left="720"/>
        <w:jc w:val="both"/>
        <w:rPr>
          <w:rFonts w:eastAsia="標楷體"/>
          <w:b/>
          <w:bCs/>
          <w:sz w:val="28"/>
          <w:szCs w:val="28"/>
          <w:u w:val="single"/>
        </w:rPr>
      </w:pPr>
      <w:r>
        <w:rPr>
          <w:rFonts w:eastAsia="標楷體" w:hint="eastAsia"/>
          <w:b/>
          <w:bCs/>
          <w:sz w:val="28"/>
          <w:szCs w:val="28"/>
          <w:u w:val="single"/>
        </w:rPr>
        <w:t>5</w:t>
      </w:r>
      <w:r w:rsidR="00D660BE" w:rsidRPr="00A97618">
        <w:rPr>
          <w:rFonts w:eastAsia="標楷體" w:hint="eastAsia"/>
          <w:b/>
          <w:bCs/>
          <w:sz w:val="28"/>
          <w:szCs w:val="28"/>
          <w:u w:val="single"/>
        </w:rPr>
        <w:t>月</w:t>
      </w:r>
      <w:r>
        <w:rPr>
          <w:rFonts w:eastAsia="標楷體" w:hint="eastAsia"/>
          <w:b/>
          <w:bCs/>
          <w:sz w:val="28"/>
          <w:szCs w:val="28"/>
          <w:u w:val="single"/>
        </w:rPr>
        <w:t>9</w:t>
      </w:r>
      <w:r w:rsidR="00D660BE" w:rsidRPr="00A97618">
        <w:rPr>
          <w:rFonts w:eastAsia="標楷體" w:hint="eastAsia"/>
          <w:b/>
          <w:bCs/>
          <w:sz w:val="28"/>
          <w:szCs w:val="28"/>
          <w:u w:val="single"/>
        </w:rPr>
        <w:t>日</w:t>
      </w:r>
      <w:r w:rsidR="00D660BE" w:rsidRPr="00A97618">
        <w:rPr>
          <w:rFonts w:eastAsia="標楷體" w:hint="eastAsia"/>
          <w:b/>
          <w:bCs/>
          <w:sz w:val="28"/>
          <w:szCs w:val="28"/>
          <w:u w:val="single"/>
        </w:rPr>
        <w:t>(</w:t>
      </w:r>
      <w:r>
        <w:rPr>
          <w:rFonts w:eastAsia="標楷體" w:hint="eastAsia"/>
          <w:b/>
          <w:bCs/>
          <w:sz w:val="28"/>
          <w:szCs w:val="28"/>
          <w:u w:val="single"/>
        </w:rPr>
        <w:t>星期六</w:t>
      </w:r>
      <w:r w:rsidR="00D660BE" w:rsidRPr="00A97618">
        <w:rPr>
          <w:rFonts w:eastAsia="標楷體" w:hint="eastAsia"/>
          <w:b/>
          <w:bCs/>
          <w:sz w:val="28"/>
          <w:szCs w:val="28"/>
          <w:u w:val="single"/>
        </w:rPr>
        <w:t>)</w:t>
      </w:r>
    </w:p>
    <w:p w:rsidR="00236D2A" w:rsidRPr="00236D2A" w:rsidRDefault="00236D2A" w:rsidP="00236D2A">
      <w:pPr>
        <w:kinsoku w:val="0"/>
        <w:overflowPunct w:val="0"/>
        <w:autoSpaceDE w:val="0"/>
        <w:autoSpaceDN w:val="0"/>
        <w:snapToGrid w:val="0"/>
        <w:spacing w:beforeLines="50" w:before="120" w:line="276" w:lineRule="auto"/>
        <w:ind w:leftChars="295" w:left="708" w:firstLine="1"/>
        <w:jc w:val="both"/>
        <w:rPr>
          <w:rFonts w:eastAsia="標楷體"/>
          <w:sz w:val="28"/>
        </w:rPr>
      </w:pPr>
      <w:r w:rsidRPr="00236D2A">
        <w:rPr>
          <w:rFonts w:eastAsia="標楷體" w:hint="eastAsia"/>
          <w:sz w:val="28"/>
        </w:rPr>
        <w:t>訪問團赴</w:t>
      </w:r>
      <w:r>
        <w:rPr>
          <w:rFonts w:eastAsia="標楷體" w:hint="eastAsia"/>
          <w:sz w:val="28"/>
        </w:rPr>
        <w:t>荷蘭阿姆斯特丹史基浦</w:t>
      </w:r>
      <w:r w:rsidRPr="00236D2A">
        <w:rPr>
          <w:rFonts w:eastAsia="標楷體" w:hint="eastAsia"/>
          <w:sz w:val="28"/>
        </w:rPr>
        <w:t>機場，搭</w:t>
      </w:r>
      <w:r>
        <w:rPr>
          <w:rFonts w:eastAsia="標楷體" w:hint="eastAsia"/>
          <w:sz w:val="28"/>
        </w:rPr>
        <w:t>機前往克羅埃西亞首都薩格勒布，接續克羅埃西亞</w:t>
      </w:r>
      <w:r w:rsidRPr="00236D2A">
        <w:rPr>
          <w:rFonts w:eastAsia="標楷體" w:hint="eastAsia"/>
          <w:sz w:val="28"/>
        </w:rPr>
        <w:t>訪問行程。</w:t>
      </w:r>
    </w:p>
    <w:p w:rsidR="00D660BE" w:rsidRPr="00F73AA8" w:rsidRDefault="00D34DF2" w:rsidP="00D660BE">
      <w:pPr>
        <w:kinsoku w:val="0"/>
        <w:overflowPunct w:val="0"/>
        <w:autoSpaceDE w:val="0"/>
        <w:autoSpaceDN w:val="0"/>
        <w:snapToGrid w:val="0"/>
        <w:spacing w:beforeLines="50" w:before="120" w:afterLines="50" w:after="120" w:line="440" w:lineRule="exact"/>
        <w:jc w:val="both"/>
        <w:rPr>
          <w:rFonts w:eastAsia="標楷體"/>
          <w:b/>
          <w:bCs/>
          <w:sz w:val="28"/>
          <w:szCs w:val="28"/>
        </w:rPr>
      </w:pPr>
      <w:r>
        <w:rPr>
          <w:rFonts w:eastAsia="標楷體" w:hint="eastAsia"/>
          <w:b/>
          <w:bCs/>
          <w:sz w:val="28"/>
          <w:szCs w:val="28"/>
        </w:rPr>
        <w:t>參</w:t>
      </w:r>
      <w:r w:rsidR="00D660BE" w:rsidRPr="009E30E1">
        <w:rPr>
          <w:rFonts w:eastAsia="標楷體" w:hint="eastAsia"/>
          <w:b/>
          <w:bCs/>
          <w:sz w:val="28"/>
          <w:szCs w:val="28"/>
        </w:rPr>
        <w:t>、</w:t>
      </w:r>
      <w:r>
        <w:rPr>
          <w:rFonts w:eastAsia="標楷體" w:hint="eastAsia"/>
          <w:b/>
          <w:bCs/>
          <w:sz w:val="28"/>
          <w:szCs w:val="28"/>
        </w:rPr>
        <w:t xml:space="preserve"> </w:t>
      </w:r>
      <w:r>
        <w:rPr>
          <w:rFonts w:eastAsia="標楷體" w:hint="eastAsia"/>
          <w:b/>
          <w:bCs/>
          <w:sz w:val="28"/>
          <w:szCs w:val="28"/>
        </w:rPr>
        <w:t>克羅埃西亞</w:t>
      </w:r>
      <w:r w:rsidR="00D660BE">
        <w:rPr>
          <w:rFonts w:eastAsia="標楷體" w:hint="eastAsia"/>
          <w:b/>
          <w:bCs/>
          <w:sz w:val="28"/>
          <w:szCs w:val="28"/>
        </w:rPr>
        <w:t>參訪活動</w:t>
      </w:r>
    </w:p>
    <w:p w:rsidR="00D34DF2" w:rsidRDefault="00D34DF2" w:rsidP="00D660BE">
      <w:pPr>
        <w:kinsoku w:val="0"/>
        <w:overflowPunct w:val="0"/>
        <w:autoSpaceDE w:val="0"/>
        <w:autoSpaceDN w:val="0"/>
        <w:snapToGrid w:val="0"/>
        <w:spacing w:beforeLines="50" w:before="120" w:afterLines="50" w:after="120" w:line="440" w:lineRule="exact"/>
        <w:ind w:leftChars="300" w:left="720"/>
        <w:jc w:val="both"/>
        <w:rPr>
          <w:rFonts w:eastAsia="標楷體"/>
          <w:b/>
          <w:bCs/>
          <w:sz w:val="28"/>
          <w:szCs w:val="28"/>
          <w:u w:val="single"/>
        </w:rPr>
      </w:pPr>
      <w:r>
        <w:rPr>
          <w:rFonts w:eastAsia="標楷體" w:hint="eastAsia"/>
          <w:b/>
          <w:bCs/>
          <w:sz w:val="28"/>
          <w:szCs w:val="28"/>
          <w:u w:val="single"/>
        </w:rPr>
        <w:t>5</w:t>
      </w:r>
      <w:r>
        <w:rPr>
          <w:rFonts w:eastAsia="標楷體" w:hint="eastAsia"/>
          <w:b/>
          <w:bCs/>
          <w:sz w:val="28"/>
          <w:szCs w:val="28"/>
          <w:u w:val="single"/>
        </w:rPr>
        <w:t>月</w:t>
      </w:r>
      <w:r>
        <w:rPr>
          <w:rFonts w:eastAsia="標楷體" w:hint="eastAsia"/>
          <w:b/>
          <w:bCs/>
          <w:sz w:val="28"/>
          <w:szCs w:val="28"/>
          <w:u w:val="single"/>
        </w:rPr>
        <w:t>10</w:t>
      </w:r>
      <w:r>
        <w:rPr>
          <w:rFonts w:eastAsia="標楷體" w:hint="eastAsia"/>
          <w:b/>
          <w:bCs/>
          <w:sz w:val="28"/>
          <w:szCs w:val="28"/>
          <w:u w:val="single"/>
        </w:rPr>
        <w:t>日</w:t>
      </w:r>
      <w:r>
        <w:rPr>
          <w:rFonts w:eastAsia="標楷體" w:hint="eastAsia"/>
          <w:b/>
          <w:bCs/>
          <w:sz w:val="28"/>
          <w:szCs w:val="28"/>
          <w:u w:val="single"/>
        </w:rPr>
        <w:t>(</w:t>
      </w:r>
      <w:r>
        <w:rPr>
          <w:rFonts w:eastAsia="標楷體" w:hint="eastAsia"/>
          <w:b/>
          <w:bCs/>
          <w:sz w:val="28"/>
          <w:szCs w:val="28"/>
          <w:u w:val="single"/>
        </w:rPr>
        <w:t>星期日</w:t>
      </w:r>
      <w:r>
        <w:rPr>
          <w:rFonts w:eastAsia="標楷體" w:hint="eastAsia"/>
          <w:b/>
          <w:bCs/>
          <w:sz w:val="28"/>
          <w:szCs w:val="28"/>
          <w:u w:val="single"/>
        </w:rPr>
        <w:t>)</w:t>
      </w:r>
    </w:p>
    <w:p w:rsidR="00D34DF2" w:rsidRPr="00D34DF2" w:rsidRDefault="00D34DF2" w:rsidP="00D34DF2">
      <w:pPr>
        <w:kinsoku w:val="0"/>
        <w:overflowPunct w:val="0"/>
        <w:autoSpaceDE w:val="0"/>
        <w:autoSpaceDN w:val="0"/>
        <w:snapToGrid w:val="0"/>
        <w:spacing w:beforeLines="50" w:before="120" w:afterLines="50" w:after="120" w:line="440" w:lineRule="exact"/>
        <w:ind w:leftChars="300" w:left="720"/>
        <w:jc w:val="both"/>
        <w:rPr>
          <w:rFonts w:eastAsia="標楷體"/>
          <w:bCs/>
          <w:sz w:val="28"/>
          <w:szCs w:val="28"/>
        </w:rPr>
      </w:pPr>
      <w:r>
        <w:rPr>
          <w:rFonts w:eastAsia="標楷體" w:hint="eastAsia"/>
          <w:bCs/>
          <w:sz w:val="28"/>
          <w:szCs w:val="28"/>
        </w:rPr>
        <w:t>駐奧地利</w:t>
      </w:r>
      <w:r w:rsidRPr="00D34DF2">
        <w:rPr>
          <w:rFonts w:eastAsia="標楷體" w:hint="eastAsia"/>
          <w:bCs/>
          <w:sz w:val="28"/>
          <w:szCs w:val="28"/>
        </w:rPr>
        <w:t>代表處</w:t>
      </w:r>
      <w:r>
        <w:rPr>
          <w:rFonts w:eastAsia="標楷體" w:hint="eastAsia"/>
          <w:bCs/>
          <w:sz w:val="28"/>
          <w:szCs w:val="28"/>
        </w:rPr>
        <w:t>陳連軍大使</w:t>
      </w:r>
      <w:r w:rsidRPr="00D34DF2">
        <w:rPr>
          <w:rFonts w:eastAsia="標楷體" w:hint="eastAsia"/>
          <w:bCs/>
          <w:sz w:val="28"/>
          <w:szCs w:val="28"/>
        </w:rPr>
        <w:t>歡迎</w:t>
      </w:r>
      <w:r w:rsidRPr="00D34DF2">
        <w:rPr>
          <w:rFonts w:eastAsia="標楷體"/>
          <w:bCs/>
          <w:sz w:val="28"/>
          <w:szCs w:val="28"/>
        </w:rPr>
        <w:t>晚宴</w:t>
      </w:r>
    </w:p>
    <w:p w:rsidR="00D34DF2" w:rsidRPr="00D34DF2" w:rsidRDefault="00D34DF2" w:rsidP="00D34DF2">
      <w:pPr>
        <w:kinsoku w:val="0"/>
        <w:overflowPunct w:val="0"/>
        <w:autoSpaceDE w:val="0"/>
        <w:autoSpaceDN w:val="0"/>
        <w:snapToGrid w:val="0"/>
        <w:spacing w:beforeLines="50" w:before="120" w:afterLines="50" w:after="120" w:line="440" w:lineRule="exact"/>
        <w:ind w:leftChars="300" w:left="720"/>
        <w:jc w:val="both"/>
        <w:rPr>
          <w:rFonts w:eastAsia="標楷體"/>
          <w:bCs/>
          <w:sz w:val="28"/>
          <w:szCs w:val="28"/>
        </w:rPr>
      </w:pPr>
      <w:r w:rsidRPr="00D34DF2">
        <w:rPr>
          <w:rFonts w:eastAsia="標楷體" w:hint="eastAsia"/>
          <w:bCs/>
          <w:sz w:val="28"/>
          <w:szCs w:val="28"/>
        </w:rPr>
        <w:t>我駐奧地利代表處陳大使連軍為歡迎本會參訪團，於</w:t>
      </w:r>
      <w:r>
        <w:rPr>
          <w:rFonts w:eastAsia="標楷體" w:hint="eastAsia"/>
          <w:bCs/>
          <w:sz w:val="28"/>
          <w:szCs w:val="28"/>
        </w:rPr>
        <w:t>克羅埃西亞</w:t>
      </w:r>
      <w:r w:rsidR="00C570A0">
        <w:rPr>
          <w:rFonts w:eastAsia="標楷體" w:hint="eastAsia"/>
          <w:bCs/>
          <w:sz w:val="28"/>
          <w:szCs w:val="28"/>
        </w:rPr>
        <w:t>陳府飯店設宴款待全體團員，</w:t>
      </w:r>
      <w:r w:rsidRPr="00D34DF2">
        <w:rPr>
          <w:rFonts w:eastAsia="標楷體" w:hint="eastAsia"/>
          <w:bCs/>
          <w:sz w:val="28"/>
          <w:szCs w:val="28"/>
        </w:rPr>
        <w:t>席間與團員熱絡交流，分享</w:t>
      </w:r>
      <w:r w:rsidR="00C570A0">
        <w:rPr>
          <w:rFonts w:eastAsia="標楷體" w:hint="eastAsia"/>
          <w:bCs/>
          <w:sz w:val="28"/>
          <w:szCs w:val="28"/>
        </w:rPr>
        <w:t>克羅埃西亞</w:t>
      </w:r>
      <w:r w:rsidRPr="00D34DF2">
        <w:rPr>
          <w:rFonts w:eastAsia="標楷體" w:hint="eastAsia"/>
          <w:bCs/>
          <w:sz w:val="28"/>
          <w:szCs w:val="28"/>
        </w:rPr>
        <w:t>目前的政</w:t>
      </w:r>
      <w:r w:rsidR="00C570A0">
        <w:rPr>
          <w:rFonts w:eastAsia="標楷體" w:hint="eastAsia"/>
          <w:bCs/>
          <w:sz w:val="28"/>
          <w:szCs w:val="28"/>
        </w:rPr>
        <w:t>治、</w:t>
      </w:r>
      <w:r w:rsidRPr="00D34DF2">
        <w:rPr>
          <w:rFonts w:eastAsia="標楷體" w:hint="eastAsia"/>
          <w:bCs/>
          <w:sz w:val="28"/>
          <w:szCs w:val="28"/>
        </w:rPr>
        <w:t>經</w:t>
      </w:r>
      <w:r w:rsidR="00C570A0">
        <w:rPr>
          <w:rFonts w:eastAsia="標楷體" w:hint="eastAsia"/>
          <w:bCs/>
          <w:sz w:val="28"/>
          <w:szCs w:val="28"/>
        </w:rPr>
        <w:t>濟</w:t>
      </w:r>
      <w:r w:rsidRPr="00D34DF2">
        <w:rPr>
          <w:rFonts w:eastAsia="標楷體" w:hint="eastAsia"/>
          <w:bCs/>
          <w:sz w:val="28"/>
          <w:szCs w:val="28"/>
        </w:rPr>
        <w:t>情況。</w:t>
      </w:r>
    </w:p>
    <w:p w:rsidR="00D660BE" w:rsidRPr="00440682" w:rsidRDefault="00D34DF2" w:rsidP="00D660BE">
      <w:pPr>
        <w:kinsoku w:val="0"/>
        <w:overflowPunct w:val="0"/>
        <w:autoSpaceDE w:val="0"/>
        <w:autoSpaceDN w:val="0"/>
        <w:snapToGrid w:val="0"/>
        <w:spacing w:beforeLines="50" w:before="120" w:afterLines="50" w:after="120" w:line="440" w:lineRule="exact"/>
        <w:ind w:leftChars="300" w:left="720"/>
        <w:jc w:val="both"/>
        <w:rPr>
          <w:rFonts w:eastAsia="標楷體"/>
          <w:b/>
          <w:bCs/>
          <w:sz w:val="28"/>
          <w:szCs w:val="28"/>
          <w:u w:val="single"/>
        </w:rPr>
      </w:pPr>
      <w:r>
        <w:rPr>
          <w:rFonts w:eastAsia="標楷體" w:hint="eastAsia"/>
          <w:b/>
          <w:bCs/>
          <w:sz w:val="28"/>
          <w:szCs w:val="28"/>
          <w:u w:val="single"/>
        </w:rPr>
        <w:t>5</w:t>
      </w:r>
      <w:r w:rsidR="00D660BE" w:rsidRPr="00440682">
        <w:rPr>
          <w:rFonts w:eastAsia="標楷體" w:hint="eastAsia"/>
          <w:b/>
          <w:bCs/>
          <w:sz w:val="28"/>
          <w:szCs w:val="28"/>
          <w:u w:val="single"/>
        </w:rPr>
        <w:t>月</w:t>
      </w:r>
      <w:r>
        <w:rPr>
          <w:rFonts w:eastAsia="標楷體" w:hint="eastAsia"/>
          <w:b/>
          <w:bCs/>
          <w:sz w:val="28"/>
          <w:szCs w:val="28"/>
          <w:u w:val="single"/>
        </w:rPr>
        <w:t>11</w:t>
      </w:r>
      <w:r w:rsidR="00D660BE" w:rsidRPr="00440682">
        <w:rPr>
          <w:rFonts w:eastAsia="標楷體" w:hint="eastAsia"/>
          <w:b/>
          <w:bCs/>
          <w:sz w:val="28"/>
          <w:szCs w:val="28"/>
          <w:u w:val="single"/>
        </w:rPr>
        <w:t>日</w:t>
      </w:r>
      <w:r w:rsidR="00D660BE" w:rsidRPr="00440682">
        <w:rPr>
          <w:rFonts w:eastAsia="標楷體" w:hint="eastAsia"/>
          <w:b/>
          <w:bCs/>
          <w:sz w:val="28"/>
          <w:szCs w:val="28"/>
          <w:u w:val="single"/>
        </w:rPr>
        <w:t>(</w:t>
      </w:r>
      <w:r>
        <w:rPr>
          <w:rFonts w:eastAsia="標楷體" w:hint="eastAsia"/>
          <w:b/>
          <w:bCs/>
          <w:sz w:val="28"/>
          <w:szCs w:val="28"/>
          <w:u w:val="single"/>
        </w:rPr>
        <w:t>星期一</w:t>
      </w:r>
      <w:r w:rsidR="00D660BE" w:rsidRPr="00440682">
        <w:rPr>
          <w:rFonts w:eastAsia="標楷體" w:hint="eastAsia"/>
          <w:b/>
          <w:bCs/>
          <w:sz w:val="28"/>
          <w:szCs w:val="28"/>
          <w:u w:val="single"/>
        </w:rPr>
        <w:t>)</w:t>
      </w:r>
    </w:p>
    <w:p w:rsidR="00D660BE" w:rsidRPr="00D34DF2" w:rsidRDefault="00D34DF2" w:rsidP="00D34DF2">
      <w:pPr>
        <w:numPr>
          <w:ilvl w:val="1"/>
          <w:numId w:val="15"/>
        </w:numPr>
        <w:kinsoku w:val="0"/>
        <w:overflowPunct w:val="0"/>
        <w:autoSpaceDE w:val="0"/>
        <w:autoSpaceDN w:val="0"/>
        <w:snapToGrid w:val="0"/>
        <w:spacing w:beforeLines="50" w:before="120" w:afterLines="50" w:after="120" w:line="440" w:lineRule="exact"/>
        <w:ind w:hanging="1918"/>
        <w:jc w:val="both"/>
        <w:rPr>
          <w:rFonts w:eastAsia="標楷體"/>
          <w:sz w:val="28"/>
        </w:rPr>
      </w:pPr>
      <w:r>
        <w:rPr>
          <w:rFonts w:eastAsia="標楷體" w:hint="eastAsia"/>
          <w:sz w:val="28"/>
        </w:rPr>
        <w:t>第</w:t>
      </w:r>
      <w:r w:rsidR="00265832">
        <w:rPr>
          <w:rFonts w:eastAsia="標楷體" w:hint="eastAsia"/>
          <w:sz w:val="28"/>
        </w:rPr>
        <w:t>1</w:t>
      </w:r>
      <w:r>
        <w:rPr>
          <w:rFonts w:eastAsia="標楷體" w:hint="eastAsia"/>
          <w:sz w:val="28"/>
        </w:rPr>
        <w:t>屆台克經濟合作會議</w:t>
      </w:r>
    </w:p>
    <w:p w:rsidR="00D660BE" w:rsidRPr="00CB6470" w:rsidRDefault="00D660BE" w:rsidP="00D660BE">
      <w:pPr>
        <w:numPr>
          <w:ilvl w:val="0"/>
          <w:numId w:val="8"/>
        </w:numPr>
        <w:kinsoku w:val="0"/>
        <w:overflowPunct w:val="0"/>
        <w:autoSpaceDE w:val="0"/>
        <w:autoSpaceDN w:val="0"/>
        <w:snapToGrid w:val="0"/>
        <w:ind w:leftChars="-1" w:left="-2" w:firstLineChars="506" w:firstLine="1417"/>
        <w:rPr>
          <w:rFonts w:eastAsia="標楷體"/>
          <w:bCs/>
          <w:sz w:val="28"/>
        </w:rPr>
      </w:pPr>
      <w:r>
        <w:rPr>
          <w:rFonts w:eastAsia="標楷體" w:hint="eastAsia"/>
          <w:bCs/>
          <w:sz w:val="28"/>
        </w:rPr>
        <w:t>大</w:t>
      </w:r>
      <w:r>
        <w:rPr>
          <w:rFonts w:eastAsia="標楷體"/>
          <w:bCs/>
          <w:sz w:val="28"/>
        </w:rPr>
        <w:t>會</w:t>
      </w:r>
    </w:p>
    <w:p w:rsidR="00D660BE" w:rsidRDefault="00D660BE" w:rsidP="00D660BE">
      <w:pPr>
        <w:kinsoku w:val="0"/>
        <w:overflowPunct w:val="0"/>
        <w:autoSpaceDE w:val="0"/>
        <w:autoSpaceDN w:val="0"/>
        <w:snapToGrid w:val="0"/>
        <w:spacing w:beforeLines="50" w:before="120" w:afterLines="50" w:after="120" w:line="440" w:lineRule="exact"/>
        <w:ind w:leftChars="590" w:left="1416" w:firstLine="2"/>
        <w:jc w:val="both"/>
        <w:rPr>
          <w:rFonts w:eastAsia="標楷體"/>
          <w:bCs/>
          <w:sz w:val="28"/>
        </w:rPr>
      </w:pPr>
      <w:r>
        <w:rPr>
          <w:rFonts w:eastAsia="標楷體"/>
          <w:bCs/>
          <w:sz w:val="28"/>
        </w:rPr>
        <w:t>「</w:t>
      </w:r>
      <w:r w:rsidR="00265832">
        <w:rPr>
          <w:rFonts w:eastAsia="標楷體" w:hint="eastAsia"/>
          <w:bCs/>
          <w:sz w:val="28"/>
        </w:rPr>
        <w:t>第</w:t>
      </w:r>
      <w:r w:rsidR="00265832">
        <w:rPr>
          <w:rFonts w:eastAsia="標楷體" w:hint="eastAsia"/>
          <w:bCs/>
          <w:sz w:val="28"/>
        </w:rPr>
        <w:t>1</w:t>
      </w:r>
      <w:r w:rsidR="00265832">
        <w:rPr>
          <w:rFonts w:eastAsia="標楷體" w:hint="eastAsia"/>
          <w:bCs/>
          <w:sz w:val="28"/>
        </w:rPr>
        <w:t>屆台克經濟合作會議</w:t>
      </w:r>
      <w:r w:rsidRPr="00CB6470">
        <w:rPr>
          <w:rFonts w:eastAsia="標楷體"/>
          <w:bCs/>
          <w:sz w:val="28"/>
        </w:rPr>
        <w:t>」於</w:t>
      </w:r>
      <w:r w:rsidR="00265832">
        <w:rPr>
          <w:rFonts w:eastAsia="標楷體" w:hint="eastAsia"/>
          <w:bCs/>
          <w:sz w:val="28"/>
        </w:rPr>
        <w:t>5</w:t>
      </w:r>
      <w:r w:rsidRPr="00CB6470">
        <w:rPr>
          <w:rFonts w:eastAsia="標楷體"/>
          <w:bCs/>
          <w:sz w:val="28"/>
        </w:rPr>
        <w:t>月</w:t>
      </w:r>
      <w:r w:rsidR="00265832">
        <w:rPr>
          <w:rFonts w:eastAsia="標楷體" w:hint="eastAsia"/>
          <w:bCs/>
          <w:sz w:val="28"/>
        </w:rPr>
        <w:t>11</w:t>
      </w:r>
      <w:r w:rsidRPr="00CB6470">
        <w:rPr>
          <w:rFonts w:eastAsia="標楷體"/>
          <w:bCs/>
          <w:sz w:val="28"/>
        </w:rPr>
        <w:t>日上午於</w:t>
      </w:r>
      <w:r w:rsidR="000D03A6" w:rsidRPr="000D03A6">
        <w:rPr>
          <w:rFonts w:eastAsia="標楷體" w:hint="eastAsia"/>
          <w:bCs/>
          <w:sz w:val="28"/>
          <w:lang w:val="fr-FR"/>
        </w:rPr>
        <w:t>克羅埃西亞工商總會</w:t>
      </w:r>
      <w:r w:rsidRPr="00CB6470">
        <w:rPr>
          <w:rFonts w:eastAsia="標楷體"/>
          <w:bCs/>
          <w:sz w:val="28"/>
        </w:rPr>
        <w:t>會議室</w:t>
      </w:r>
      <w:r>
        <w:rPr>
          <w:rFonts w:eastAsia="標楷體"/>
          <w:bCs/>
          <w:sz w:val="28"/>
        </w:rPr>
        <w:t>召開，由本會</w:t>
      </w:r>
      <w:r w:rsidR="000D03A6">
        <w:rPr>
          <w:rFonts w:eastAsia="標楷體" w:hint="eastAsia"/>
          <w:bCs/>
          <w:sz w:val="28"/>
        </w:rPr>
        <w:t>克羅埃西亞</w:t>
      </w:r>
      <w:r>
        <w:rPr>
          <w:rFonts w:eastAsia="標楷體"/>
          <w:bCs/>
          <w:sz w:val="28"/>
        </w:rPr>
        <w:t>委員會主任委員</w:t>
      </w:r>
      <w:r w:rsidR="000D03A6">
        <w:rPr>
          <w:rFonts w:eastAsia="標楷體" w:hint="eastAsia"/>
          <w:bCs/>
          <w:sz w:val="28"/>
        </w:rPr>
        <w:t>-</w:t>
      </w:r>
      <w:r w:rsidR="000D03A6">
        <w:rPr>
          <w:rFonts w:eastAsia="標楷體" w:hint="eastAsia"/>
          <w:bCs/>
          <w:sz w:val="28"/>
        </w:rPr>
        <w:t>青航股份有限公司孫總經理杰夫</w:t>
      </w:r>
      <w:r>
        <w:rPr>
          <w:rFonts w:eastAsia="標楷體" w:hint="eastAsia"/>
          <w:bCs/>
          <w:sz w:val="28"/>
        </w:rPr>
        <w:t>與</w:t>
      </w:r>
      <w:r w:rsidR="000D03A6" w:rsidRPr="000D03A6">
        <w:rPr>
          <w:rFonts w:eastAsia="標楷體" w:hint="eastAsia"/>
          <w:bCs/>
          <w:sz w:val="28"/>
          <w:lang w:val="fr-FR"/>
        </w:rPr>
        <w:t>克羅埃西亞工商總會國際事務部主任</w:t>
      </w:r>
      <w:r w:rsidR="000D03A6" w:rsidRPr="000D03A6">
        <w:rPr>
          <w:rFonts w:eastAsia="標楷體"/>
          <w:bCs/>
          <w:sz w:val="28"/>
          <w:lang w:val="fr-FR"/>
        </w:rPr>
        <w:t>Ms.</w:t>
      </w:r>
      <w:r w:rsidR="000D03A6" w:rsidRPr="000D03A6">
        <w:rPr>
          <w:rFonts w:eastAsia="標楷體" w:hint="eastAsia"/>
          <w:bCs/>
          <w:sz w:val="28"/>
          <w:lang w:val="fr-FR"/>
        </w:rPr>
        <w:t xml:space="preserve"> S</w:t>
      </w:r>
      <w:r w:rsidR="000D03A6" w:rsidRPr="000D03A6">
        <w:rPr>
          <w:rFonts w:eastAsia="標楷體"/>
          <w:bCs/>
          <w:sz w:val="28"/>
          <w:lang w:val="fr-FR"/>
        </w:rPr>
        <w:t>ilva Stipić Kobali</w:t>
      </w:r>
      <w:r>
        <w:rPr>
          <w:rFonts w:eastAsia="標楷體"/>
          <w:bCs/>
          <w:sz w:val="28"/>
        </w:rPr>
        <w:t>共同主持</w:t>
      </w:r>
      <w:r w:rsidRPr="000D03A6">
        <w:rPr>
          <w:rFonts w:eastAsia="標楷體"/>
          <w:bCs/>
          <w:sz w:val="28"/>
          <w:lang w:val="fr-FR"/>
        </w:rPr>
        <w:t>，</w:t>
      </w:r>
      <w:r w:rsidR="000D03A6">
        <w:rPr>
          <w:rFonts w:eastAsia="標楷體" w:hint="eastAsia"/>
          <w:bCs/>
          <w:sz w:val="28"/>
        </w:rPr>
        <w:t>克</w:t>
      </w:r>
      <w:r w:rsidRPr="00CB6470">
        <w:rPr>
          <w:rFonts w:eastAsia="標楷體"/>
          <w:bCs/>
          <w:sz w:val="28"/>
        </w:rPr>
        <w:t>方代表約</w:t>
      </w:r>
      <w:r w:rsidR="000D03A6">
        <w:rPr>
          <w:rFonts w:eastAsia="標楷體" w:hint="eastAsia"/>
          <w:bCs/>
          <w:sz w:val="28"/>
          <w:lang w:val="fr-FR"/>
        </w:rPr>
        <w:t>22</w:t>
      </w:r>
      <w:r w:rsidRPr="00CB6470">
        <w:rPr>
          <w:rFonts w:eastAsia="標楷體"/>
          <w:bCs/>
          <w:sz w:val="28"/>
        </w:rPr>
        <w:t>人</w:t>
      </w:r>
      <w:r w:rsidRPr="000D03A6">
        <w:rPr>
          <w:rFonts w:eastAsia="標楷體"/>
          <w:bCs/>
          <w:sz w:val="28"/>
          <w:lang w:val="fr-FR"/>
        </w:rPr>
        <w:t>，</w:t>
      </w:r>
      <w:r w:rsidRPr="00CB6470">
        <w:rPr>
          <w:rFonts w:eastAsia="標楷體"/>
          <w:bCs/>
          <w:sz w:val="28"/>
        </w:rPr>
        <w:t>我方代表</w:t>
      </w:r>
      <w:r w:rsidRPr="000D03A6">
        <w:rPr>
          <w:rFonts w:eastAsia="標楷體" w:hint="eastAsia"/>
          <w:bCs/>
          <w:sz w:val="28"/>
          <w:lang w:val="fr-FR"/>
        </w:rPr>
        <w:t>1</w:t>
      </w:r>
      <w:r w:rsidR="000D03A6">
        <w:rPr>
          <w:rFonts w:eastAsia="標楷體" w:hint="eastAsia"/>
          <w:bCs/>
          <w:sz w:val="28"/>
          <w:lang w:val="fr-FR"/>
        </w:rPr>
        <w:t>5</w:t>
      </w:r>
      <w:r w:rsidRPr="00CB6470">
        <w:rPr>
          <w:rFonts w:eastAsia="標楷體"/>
          <w:bCs/>
          <w:sz w:val="28"/>
        </w:rPr>
        <w:t>人</w:t>
      </w:r>
      <w:r w:rsidRPr="000D03A6">
        <w:rPr>
          <w:rFonts w:eastAsia="標楷體"/>
          <w:bCs/>
          <w:sz w:val="28"/>
          <w:lang w:val="fr-FR"/>
        </w:rPr>
        <w:t>，</w:t>
      </w:r>
      <w:r w:rsidRPr="00CB6470">
        <w:rPr>
          <w:rFonts w:eastAsia="標楷體"/>
          <w:bCs/>
          <w:sz w:val="28"/>
        </w:rPr>
        <w:t>雙方共約</w:t>
      </w:r>
      <w:r w:rsidR="000D03A6">
        <w:rPr>
          <w:rFonts w:eastAsia="標楷體" w:hint="eastAsia"/>
          <w:bCs/>
          <w:sz w:val="28"/>
          <w:lang w:val="fr-FR"/>
        </w:rPr>
        <w:t>37</w:t>
      </w:r>
      <w:r w:rsidRPr="00CB6470">
        <w:rPr>
          <w:rFonts w:eastAsia="標楷體"/>
          <w:bCs/>
          <w:sz w:val="28"/>
        </w:rPr>
        <w:t>人出席。</w:t>
      </w:r>
      <w:r w:rsidRPr="00A9128A">
        <w:rPr>
          <w:rFonts w:eastAsia="標楷體"/>
          <w:bCs/>
          <w:sz w:val="28"/>
        </w:rPr>
        <w:t>會中安排</w:t>
      </w:r>
      <w:r w:rsidR="000D03A6">
        <w:rPr>
          <w:rFonts w:eastAsia="標楷體" w:hint="eastAsia"/>
          <w:bCs/>
          <w:sz w:val="28"/>
        </w:rPr>
        <w:t>6</w:t>
      </w:r>
      <w:r w:rsidRPr="00A9128A">
        <w:rPr>
          <w:rFonts w:eastAsia="標楷體" w:hint="eastAsia"/>
          <w:bCs/>
          <w:sz w:val="28"/>
        </w:rPr>
        <w:t>場</w:t>
      </w:r>
      <w:r w:rsidRPr="00A9128A">
        <w:rPr>
          <w:rFonts w:eastAsia="標楷體"/>
          <w:bCs/>
          <w:sz w:val="28"/>
        </w:rPr>
        <w:t>專題演講，雙方講題及演講人分列如下</w:t>
      </w:r>
      <w:r w:rsidRPr="00A9128A">
        <w:rPr>
          <w:rFonts w:eastAsia="標楷體" w:hint="eastAsia"/>
          <w:bCs/>
          <w:sz w:val="28"/>
        </w:rPr>
        <w:t>：</w:t>
      </w:r>
    </w:p>
    <w:p w:rsidR="000D03A6" w:rsidRPr="00A9128A" w:rsidRDefault="000D03A6" w:rsidP="00D660BE">
      <w:pPr>
        <w:kinsoku w:val="0"/>
        <w:overflowPunct w:val="0"/>
        <w:autoSpaceDE w:val="0"/>
        <w:autoSpaceDN w:val="0"/>
        <w:snapToGrid w:val="0"/>
        <w:spacing w:beforeLines="50" w:before="120" w:afterLines="50" w:after="120" w:line="440" w:lineRule="exact"/>
        <w:ind w:leftChars="590" w:left="1416" w:firstLine="2"/>
        <w:jc w:val="both"/>
        <w:rPr>
          <w:rFonts w:eastAsia="標楷體"/>
          <w:bCs/>
          <w:sz w:val="28"/>
        </w:rPr>
      </w:pPr>
      <w:r w:rsidRPr="000D03A6">
        <w:rPr>
          <w:rFonts w:eastAsia="標楷體" w:hint="eastAsia"/>
          <w:bCs/>
          <w:sz w:val="28"/>
          <w:u w:val="single"/>
        </w:rPr>
        <w:t>我方</w:t>
      </w:r>
      <w:r>
        <w:rPr>
          <w:rFonts w:ascii="新細明體" w:hAnsi="新細明體" w:hint="eastAsia"/>
          <w:bCs/>
          <w:sz w:val="28"/>
        </w:rPr>
        <w:t>：</w:t>
      </w:r>
    </w:p>
    <w:p w:rsidR="000D03A6" w:rsidRDefault="009D195D" w:rsidP="00D660BE">
      <w:pPr>
        <w:numPr>
          <w:ilvl w:val="0"/>
          <w:numId w:val="30"/>
        </w:numPr>
        <w:kinsoku w:val="0"/>
        <w:overflowPunct w:val="0"/>
        <w:autoSpaceDE w:val="0"/>
        <w:autoSpaceDN w:val="0"/>
        <w:snapToGrid w:val="0"/>
        <w:spacing w:beforeLines="50" w:before="120" w:afterLines="50" w:after="120" w:line="440" w:lineRule="exact"/>
        <w:ind w:leftChars="590" w:left="1776"/>
        <w:jc w:val="both"/>
        <w:rPr>
          <w:rFonts w:eastAsia="標楷體"/>
          <w:bCs/>
          <w:sz w:val="28"/>
        </w:rPr>
      </w:pPr>
      <w:r w:rsidRPr="009D195D">
        <w:rPr>
          <w:rFonts w:eastAsia="標楷體"/>
          <w:bCs/>
          <w:sz w:val="28"/>
        </w:rPr>
        <w:t>「</w:t>
      </w:r>
      <w:r w:rsidRPr="009D195D">
        <w:rPr>
          <w:rFonts w:eastAsia="標楷體" w:hint="eastAsia"/>
          <w:bCs/>
          <w:sz w:val="28"/>
        </w:rPr>
        <w:t>台灣：您在亞洲的最佳夥伴</w:t>
      </w:r>
      <w:r w:rsidRPr="009D195D">
        <w:rPr>
          <w:rFonts w:eastAsia="標楷體"/>
          <w:bCs/>
          <w:sz w:val="28"/>
        </w:rPr>
        <w:t>」：</w:t>
      </w:r>
      <w:r w:rsidRPr="009D195D">
        <w:rPr>
          <w:rFonts w:eastAsia="標楷體" w:hint="eastAsia"/>
          <w:bCs/>
          <w:sz w:val="28"/>
        </w:rPr>
        <w:t>我國經濟部國際合作處童益民處長</w:t>
      </w:r>
    </w:p>
    <w:p w:rsidR="00D660BE" w:rsidRPr="00A9128A" w:rsidRDefault="00D660BE" w:rsidP="00D660BE">
      <w:pPr>
        <w:numPr>
          <w:ilvl w:val="0"/>
          <w:numId w:val="30"/>
        </w:numPr>
        <w:kinsoku w:val="0"/>
        <w:overflowPunct w:val="0"/>
        <w:autoSpaceDE w:val="0"/>
        <w:autoSpaceDN w:val="0"/>
        <w:snapToGrid w:val="0"/>
        <w:spacing w:beforeLines="50" w:before="120" w:afterLines="50" w:after="120" w:line="440" w:lineRule="exact"/>
        <w:ind w:leftChars="590" w:left="1776"/>
        <w:jc w:val="both"/>
        <w:rPr>
          <w:rFonts w:eastAsia="標楷體"/>
          <w:bCs/>
          <w:sz w:val="28"/>
        </w:rPr>
      </w:pPr>
      <w:r w:rsidRPr="00A9128A">
        <w:rPr>
          <w:rFonts w:eastAsia="標楷體" w:hint="eastAsia"/>
          <w:bCs/>
          <w:sz w:val="28"/>
        </w:rPr>
        <w:t>「</w:t>
      </w:r>
      <w:r w:rsidRPr="00A9128A">
        <w:rPr>
          <w:rFonts w:eastAsia="標楷體"/>
          <w:bCs/>
          <w:sz w:val="28"/>
        </w:rPr>
        <w:t>台灣</w:t>
      </w:r>
      <w:r w:rsidRPr="00A9128A">
        <w:rPr>
          <w:rFonts w:eastAsia="標楷體" w:hint="eastAsia"/>
          <w:bCs/>
          <w:sz w:val="28"/>
        </w:rPr>
        <w:t>創新」：</w:t>
      </w:r>
      <w:r w:rsidRPr="00A9128A">
        <w:rPr>
          <w:rFonts w:eastAsia="標楷體"/>
          <w:bCs/>
          <w:sz w:val="28"/>
        </w:rPr>
        <w:t>我</w:t>
      </w:r>
      <w:r>
        <w:rPr>
          <w:rFonts w:eastAsia="標楷體" w:hint="eastAsia"/>
          <w:bCs/>
          <w:sz w:val="28"/>
        </w:rPr>
        <w:t>駐</w:t>
      </w:r>
      <w:r w:rsidRPr="00A9128A">
        <w:rPr>
          <w:rFonts w:eastAsia="標楷體" w:hint="eastAsia"/>
          <w:bCs/>
          <w:sz w:val="28"/>
        </w:rPr>
        <w:t>布達佩斯台灣貿易中心郭主任明修</w:t>
      </w:r>
    </w:p>
    <w:p w:rsidR="00D660BE" w:rsidRDefault="009D195D" w:rsidP="00D660BE">
      <w:pPr>
        <w:numPr>
          <w:ilvl w:val="0"/>
          <w:numId w:val="30"/>
        </w:numPr>
        <w:kinsoku w:val="0"/>
        <w:overflowPunct w:val="0"/>
        <w:autoSpaceDE w:val="0"/>
        <w:autoSpaceDN w:val="0"/>
        <w:snapToGrid w:val="0"/>
        <w:spacing w:beforeLines="50" w:before="120" w:afterLines="50" w:after="120" w:line="440" w:lineRule="exact"/>
        <w:ind w:leftChars="590" w:left="1776"/>
        <w:jc w:val="both"/>
        <w:rPr>
          <w:rFonts w:eastAsia="標楷體"/>
          <w:bCs/>
          <w:sz w:val="28"/>
        </w:rPr>
      </w:pPr>
      <w:r w:rsidRPr="009D195D">
        <w:rPr>
          <w:rFonts w:eastAsia="標楷體"/>
          <w:bCs/>
          <w:sz w:val="28"/>
        </w:rPr>
        <w:t>「</w:t>
      </w:r>
      <w:r w:rsidRPr="009D195D">
        <w:rPr>
          <w:rFonts w:eastAsia="標楷體" w:hint="eastAsia"/>
          <w:bCs/>
          <w:sz w:val="28"/>
        </w:rPr>
        <w:t>台克資通訊產業之潛在合作機會</w:t>
      </w:r>
      <w:r w:rsidRPr="009D195D">
        <w:rPr>
          <w:rFonts w:eastAsia="標楷體"/>
          <w:bCs/>
          <w:sz w:val="28"/>
        </w:rPr>
        <w:t>」：</w:t>
      </w:r>
      <w:r w:rsidRPr="009D195D">
        <w:rPr>
          <w:rFonts w:eastAsia="標楷體" w:hint="eastAsia"/>
          <w:bCs/>
          <w:sz w:val="28"/>
        </w:rPr>
        <w:t>點晶科技股份有限公司董事長暨新北市電腦商業同業公會理事長金博士際遠</w:t>
      </w:r>
    </w:p>
    <w:p w:rsidR="009D195D" w:rsidRPr="009D195D" w:rsidRDefault="009D195D" w:rsidP="009D195D">
      <w:pPr>
        <w:kinsoku w:val="0"/>
        <w:overflowPunct w:val="0"/>
        <w:autoSpaceDE w:val="0"/>
        <w:autoSpaceDN w:val="0"/>
        <w:snapToGrid w:val="0"/>
        <w:spacing w:beforeLines="50" w:before="120" w:afterLines="50" w:after="120" w:line="440" w:lineRule="exact"/>
        <w:ind w:left="1416"/>
        <w:jc w:val="both"/>
        <w:rPr>
          <w:rFonts w:eastAsia="標楷體"/>
          <w:bCs/>
          <w:sz w:val="28"/>
          <w:u w:val="single"/>
        </w:rPr>
      </w:pPr>
      <w:r w:rsidRPr="009D195D">
        <w:rPr>
          <w:rFonts w:eastAsia="標楷體" w:hint="eastAsia"/>
          <w:bCs/>
          <w:sz w:val="28"/>
          <w:u w:val="single"/>
        </w:rPr>
        <w:t>克方</w:t>
      </w:r>
      <w:r w:rsidRPr="009D195D">
        <w:rPr>
          <w:rFonts w:ascii="新細明體" w:hAnsi="新細明體" w:hint="eastAsia"/>
          <w:bCs/>
          <w:sz w:val="28"/>
        </w:rPr>
        <w:t>：</w:t>
      </w:r>
    </w:p>
    <w:p w:rsidR="00D660BE" w:rsidRDefault="005C5000" w:rsidP="009D195D">
      <w:pPr>
        <w:numPr>
          <w:ilvl w:val="0"/>
          <w:numId w:val="38"/>
        </w:numPr>
        <w:kinsoku w:val="0"/>
        <w:overflowPunct w:val="0"/>
        <w:autoSpaceDE w:val="0"/>
        <w:autoSpaceDN w:val="0"/>
        <w:snapToGrid w:val="0"/>
        <w:spacing w:beforeLines="50" w:before="120" w:afterLines="50" w:after="120" w:line="440" w:lineRule="exact"/>
        <w:jc w:val="both"/>
        <w:rPr>
          <w:rFonts w:eastAsia="標楷體"/>
          <w:bCs/>
          <w:sz w:val="28"/>
        </w:rPr>
      </w:pPr>
      <w:r w:rsidRPr="005C5000">
        <w:rPr>
          <w:rFonts w:eastAsia="標楷體"/>
          <w:bCs/>
          <w:sz w:val="28"/>
        </w:rPr>
        <w:t>「</w:t>
      </w:r>
      <w:r w:rsidRPr="005C5000">
        <w:rPr>
          <w:rFonts w:eastAsia="標楷體" w:hint="eastAsia"/>
          <w:bCs/>
          <w:sz w:val="28"/>
        </w:rPr>
        <w:t>台克經濟關係</w:t>
      </w:r>
      <w:r w:rsidRPr="005C5000">
        <w:rPr>
          <w:rFonts w:eastAsia="標楷體"/>
          <w:bCs/>
          <w:sz w:val="28"/>
        </w:rPr>
        <w:t>」：</w:t>
      </w:r>
      <w:r w:rsidRPr="005C5000">
        <w:rPr>
          <w:rFonts w:eastAsia="標楷體" w:hint="eastAsia"/>
          <w:bCs/>
          <w:sz w:val="28"/>
        </w:rPr>
        <w:t>克羅埃西亞工商總會國際事務部</w:t>
      </w:r>
      <w:r w:rsidRPr="005C5000">
        <w:rPr>
          <w:rFonts w:eastAsia="標楷體"/>
          <w:bCs/>
          <w:sz w:val="28"/>
        </w:rPr>
        <w:t>Ms. Jelena Dumičić</w:t>
      </w:r>
    </w:p>
    <w:p w:rsidR="00D660BE" w:rsidRDefault="005C5000" w:rsidP="009D195D">
      <w:pPr>
        <w:numPr>
          <w:ilvl w:val="0"/>
          <w:numId w:val="38"/>
        </w:numPr>
        <w:kinsoku w:val="0"/>
        <w:overflowPunct w:val="0"/>
        <w:autoSpaceDE w:val="0"/>
        <w:autoSpaceDN w:val="0"/>
        <w:snapToGrid w:val="0"/>
        <w:spacing w:beforeLines="50" w:before="120" w:afterLines="50" w:after="120" w:line="440" w:lineRule="exact"/>
        <w:ind w:leftChars="590"/>
        <w:jc w:val="both"/>
        <w:rPr>
          <w:rFonts w:eastAsia="標楷體"/>
          <w:bCs/>
          <w:sz w:val="28"/>
        </w:rPr>
      </w:pPr>
      <w:r w:rsidRPr="005C5000">
        <w:rPr>
          <w:rFonts w:eastAsia="標楷體"/>
          <w:bCs/>
          <w:sz w:val="28"/>
        </w:rPr>
        <w:t>「</w:t>
      </w:r>
      <w:r w:rsidRPr="005C5000">
        <w:rPr>
          <w:rFonts w:eastAsia="標楷體" w:hint="eastAsia"/>
          <w:bCs/>
          <w:sz w:val="28"/>
        </w:rPr>
        <w:t>克羅埃西亞投資環境</w:t>
      </w:r>
      <w:r w:rsidRPr="005C5000">
        <w:rPr>
          <w:rFonts w:eastAsia="標楷體"/>
          <w:bCs/>
          <w:sz w:val="28"/>
        </w:rPr>
        <w:t>」：</w:t>
      </w:r>
      <w:r w:rsidRPr="005C5000">
        <w:rPr>
          <w:rFonts w:eastAsia="標楷體" w:hint="eastAsia"/>
          <w:bCs/>
          <w:sz w:val="28"/>
        </w:rPr>
        <w:t>克羅埃西亞工商總會國際事務部投資處主任</w:t>
      </w:r>
      <w:r w:rsidRPr="005C5000">
        <w:rPr>
          <w:rFonts w:eastAsia="標楷體"/>
          <w:bCs/>
          <w:sz w:val="28"/>
        </w:rPr>
        <w:t>Ms. Svjetlana Momčilović</w:t>
      </w:r>
    </w:p>
    <w:p w:rsidR="005C5000" w:rsidRPr="00A9128A" w:rsidRDefault="005C5000" w:rsidP="009D195D">
      <w:pPr>
        <w:numPr>
          <w:ilvl w:val="0"/>
          <w:numId w:val="38"/>
        </w:numPr>
        <w:kinsoku w:val="0"/>
        <w:overflowPunct w:val="0"/>
        <w:autoSpaceDE w:val="0"/>
        <w:autoSpaceDN w:val="0"/>
        <w:snapToGrid w:val="0"/>
        <w:spacing w:beforeLines="50" w:before="120" w:afterLines="50" w:after="120" w:line="440" w:lineRule="exact"/>
        <w:ind w:leftChars="590"/>
        <w:jc w:val="both"/>
        <w:rPr>
          <w:rFonts w:eastAsia="標楷體"/>
          <w:bCs/>
          <w:sz w:val="28"/>
        </w:rPr>
      </w:pPr>
      <w:r w:rsidRPr="005C5000">
        <w:rPr>
          <w:rFonts w:eastAsia="標楷體"/>
          <w:bCs/>
          <w:sz w:val="28"/>
        </w:rPr>
        <w:t>「</w:t>
      </w:r>
      <w:r w:rsidRPr="005C5000">
        <w:rPr>
          <w:rFonts w:eastAsia="標楷體" w:hint="eastAsia"/>
          <w:bCs/>
          <w:sz w:val="28"/>
        </w:rPr>
        <w:t>克羅埃西亞資通訊產業</w:t>
      </w:r>
      <w:r w:rsidRPr="005C5000">
        <w:rPr>
          <w:rFonts w:eastAsia="標楷體"/>
          <w:bCs/>
          <w:sz w:val="28"/>
        </w:rPr>
        <w:t>」：</w:t>
      </w:r>
      <w:r w:rsidRPr="005C5000">
        <w:rPr>
          <w:rFonts w:eastAsia="標楷體" w:hint="eastAsia"/>
          <w:bCs/>
          <w:sz w:val="28"/>
        </w:rPr>
        <w:t>克羅埃西亞工商總會資通訊協會秘書長</w:t>
      </w:r>
      <w:r w:rsidRPr="005C5000">
        <w:rPr>
          <w:rFonts w:eastAsia="標楷體" w:hint="eastAsia"/>
          <w:bCs/>
          <w:sz w:val="28"/>
        </w:rPr>
        <w:t>M</w:t>
      </w:r>
      <w:r w:rsidRPr="005C5000">
        <w:rPr>
          <w:rFonts w:eastAsia="標楷體"/>
          <w:bCs/>
          <w:sz w:val="28"/>
        </w:rPr>
        <w:t>r. Igor Škevin</w:t>
      </w:r>
    </w:p>
    <w:p w:rsidR="00D660BE" w:rsidRPr="00CB6470" w:rsidRDefault="005C5000" w:rsidP="00D660BE">
      <w:pPr>
        <w:numPr>
          <w:ilvl w:val="0"/>
          <w:numId w:val="8"/>
        </w:numPr>
        <w:kinsoku w:val="0"/>
        <w:overflowPunct w:val="0"/>
        <w:autoSpaceDE w:val="0"/>
        <w:autoSpaceDN w:val="0"/>
        <w:snapToGrid w:val="0"/>
        <w:spacing w:beforeLines="50" w:before="120" w:afterLines="50" w:after="120" w:line="440" w:lineRule="exact"/>
        <w:ind w:leftChars="-1" w:left="-2" w:firstLineChars="506" w:firstLine="1417"/>
        <w:jc w:val="both"/>
        <w:rPr>
          <w:rFonts w:eastAsia="標楷體"/>
          <w:bCs/>
          <w:sz w:val="28"/>
        </w:rPr>
      </w:pPr>
      <w:r>
        <w:rPr>
          <w:rFonts w:eastAsia="標楷體" w:hint="eastAsia"/>
          <w:bCs/>
          <w:sz w:val="28"/>
        </w:rPr>
        <w:t>台克</w:t>
      </w:r>
      <w:r w:rsidR="00D660BE">
        <w:rPr>
          <w:rFonts w:eastAsia="標楷體" w:hint="eastAsia"/>
          <w:bCs/>
          <w:sz w:val="28"/>
        </w:rPr>
        <w:t>雙方廠商</w:t>
      </w:r>
      <w:r w:rsidR="00D660BE" w:rsidRPr="00CB6470">
        <w:rPr>
          <w:rFonts w:eastAsia="標楷體"/>
          <w:bCs/>
          <w:sz w:val="28"/>
        </w:rPr>
        <w:t>交流時間</w:t>
      </w:r>
    </w:p>
    <w:p w:rsidR="00D660BE" w:rsidRPr="001538D4" w:rsidRDefault="00D660BE" w:rsidP="001538D4">
      <w:pPr>
        <w:kinsoku w:val="0"/>
        <w:overflowPunct w:val="0"/>
        <w:autoSpaceDE w:val="0"/>
        <w:autoSpaceDN w:val="0"/>
        <w:snapToGrid w:val="0"/>
        <w:spacing w:beforeLines="50" w:before="120" w:afterLines="50" w:after="120" w:line="440" w:lineRule="exact"/>
        <w:ind w:leftChars="590" w:left="1416"/>
        <w:jc w:val="both"/>
        <w:rPr>
          <w:rFonts w:eastAsia="標楷體"/>
          <w:bCs/>
          <w:sz w:val="28"/>
        </w:rPr>
      </w:pPr>
      <w:r w:rsidRPr="00CB6470">
        <w:rPr>
          <w:rFonts w:eastAsia="標楷體"/>
          <w:bCs/>
          <w:sz w:val="28"/>
        </w:rPr>
        <w:t>會後</w:t>
      </w:r>
      <w:r>
        <w:rPr>
          <w:rFonts w:eastAsia="標楷體" w:hint="eastAsia"/>
          <w:bCs/>
          <w:sz w:val="28"/>
        </w:rPr>
        <w:t>安排</w:t>
      </w:r>
      <w:r>
        <w:rPr>
          <w:rFonts w:eastAsia="標楷體"/>
          <w:bCs/>
          <w:sz w:val="28"/>
        </w:rPr>
        <w:t>雙方</w:t>
      </w:r>
      <w:r>
        <w:rPr>
          <w:rFonts w:eastAsia="標楷體" w:hint="eastAsia"/>
          <w:bCs/>
          <w:sz w:val="28"/>
        </w:rPr>
        <w:t>廠商</w:t>
      </w:r>
      <w:r w:rsidRPr="00CB6470">
        <w:rPr>
          <w:rFonts w:eastAsia="標楷體"/>
          <w:bCs/>
          <w:sz w:val="28"/>
        </w:rPr>
        <w:t>交流</w:t>
      </w:r>
      <w:r>
        <w:rPr>
          <w:rFonts w:eastAsia="標楷體" w:hint="eastAsia"/>
          <w:bCs/>
          <w:sz w:val="28"/>
        </w:rPr>
        <w:t>時間</w:t>
      </w:r>
      <w:r w:rsidRPr="00CB6470">
        <w:rPr>
          <w:rFonts w:eastAsia="標楷體"/>
          <w:bCs/>
          <w:sz w:val="28"/>
        </w:rPr>
        <w:t>，</w:t>
      </w:r>
      <w:r w:rsidR="001538D4">
        <w:rPr>
          <w:rFonts w:eastAsia="標楷體" w:hint="eastAsia"/>
          <w:bCs/>
          <w:sz w:val="28"/>
        </w:rPr>
        <w:t>克方為我方每家廠商、機構安排一對談位置，克</w:t>
      </w:r>
      <w:r>
        <w:rPr>
          <w:rFonts w:eastAsia="標楷體" w:hint="eastAsia"/>
          <w:bCs/>
          <w:sz w:val="28"/>
        </w:rPr>
        <w:t>方企業依循興趣、需求逕與我方團員交流，</w:t>
      </w:r>
      <w:r>
        <w:rPr>
          <w:rFonts w:eastAsia="標楷體"/>
          <w:bCs/>
          <w:sz w:val="28"/>
        </w:rPr>
        <w:t>就合作</w:t>
      </w:r>
      <w:r w:rsidRPr="00CB6470">
        <w:rPr>
          <w:rFonts w:eastAsia="標楷體"/>
          <w:bCs/>
          <w:sz w:val="28"/>
        </w:rPr>
        <w:t>項目及技術</w:t>
      </w:r>
      <w:r>
        <w:rPr>
          <w:rFonts w:eastAsia="標楷體" w:hint="eastAsia"/>
          <w:bCs/>
          <w:sz w:val="28"/>
        </w:rPr>
        <w:t>發展等</w:t>
      </w:r>
      <w:r w:rsidRPr="00CB6470">
        <w:rPr>
          <w:rFonts w:eastAsia="標楷體"/>
          <w:bCs/>
          <w:sz w:val="28"/>
        </w:rPr>
        <w:t>交換意見，希望能</w:t>
      </w:r>
      <w:r>
        <w:rPr>
          <w:rFonts w:eastAsia="標楷體" w:hint="eastAsia"/>
          <w:bCs/>
          <w:sz w:val="28"/>
        </w:rPr>
        <w:t>藉此</w:t>
      </w:r>
      <w:r w:rsidRPr="00CB6470">
        <w:rPr>
          <w:rFonts w:eastAsia="標楷體"/>
          <w:bCs/>
          <w:sz w:val="28"/>
        </w:rPr>
        <w:t>進一步促成兩國產業界合作之機會。</w:t>
      </w:r>
    </w:p>
    <w:p w:rsidR="00D660BE" w:rsidRPr="009E6000" w:rsidRDefault="00D660BE" w:rsidP="00D660BE">
      <w:pPr>
        <w:numPr>
          <w:ilvl w:val="1"/>
          <w:numId w:val="15"/>
        </w:numPr>
        <w:kinsoku w:val="0"/>
        <w:overflowPunct w:val="0"/>
        <w:autoSpaceDE w:val="0"/>
        <w:autoSpaceDN w:val="0"/>
        <w:snapToGrid w:val="0"/>
        <w:spacing w:beforeLines="50" w:before="120" w:afterLines="50" w:after="120" w:line="440" w:lineRule="exact"/>
        <w:ind w:hanging="1918"/>
        <w:jc w:val="both"/>
        <w:rPr>
          <w:rFonts w:eastAsia="標楷體"/>
          <w:sz w:val="28"/>
        </w:rPr>
      </w:pPr>
      <w:r w:rsidRPr="009E6000">
        <w:rPr>
          <w:rFonts w:eastAsia="標楷體" w:hint="eastAsia"/>
          <w:sz w:val="28"/>
        </w:rPr>
        <w:t>拜會</w:t>
      </w:r>
      <w:r w:rsidR="00696F02" w:rsidRPr="009E6000">
        <w:rPr>
          <w:rFonts w:eastAsia="標楷體" w:hint="eastAsia"/>
          <w:bCs/>
          <w:sz w:val="28"/>
        </w:rPr>
        <w:t>製造</w:t>
      </w:r>
      <w:r w:rsidR="001538D4" w:rsidRPr="009E6000">
        <w:rPr>
          <w:rFonts w:eastAsia="標楷體" w:hint="eastAsia"/>
          <w:bCs/>
          <w:sz w:val="28"/>
        </w:rPr>
        <w:t>掃雷車、電動車</w:t>
      </w:r>
      <w:r w:rsidR="001538D4" w:rsidRPr="009E6000">
        <w:rPr>
          <w:rFonts w:eastAsia="標楷體" w:hint="eastAsia"/>
          <w:bCs/>
          <w:sz w:val="28"/>
        </w:rPr>
        <w:t>DOK-ING</w:t>
      </w:r>
      <w:r w:rsidR="001538D4" w:rsidRPr="009E6000">
        <w:rPr>
          <w:rFonts w:eastAsia="標楷體" w:hint="eastAsia"/>
          <w:bCs/>
          <w:sz w:val="28"/>
        </w:rPr>
        <w:t>公司</w:t>
      </w:r>
    </w:p>
    <w:p w:rsidR="00696F02" w:rsidRDefault="00696F02" w:rsidP="00D660BE">
      <w:pPr>
        <w:kinsoku w:val="0"/>
        <w:overflowPunct w:val="0"/>
        <w:autoSpaceDE w:val="0"/>
        <w:autoSpaceDN w:val="0"/>
        <w:snapToGrid w:val="0"/>
        <w:spacing w:beforeLines="50" w:before="120" w:afterLines="50" w:after="120" w:line="440" w:lineRule="exact"/>
        <w:ind w:leftChars="595" w:left="1428"/>
        <w:jc w:val="both"/>
        <w:rPr>
          <w:rFonts w:eastAsia="標楷體"/>
          <w:sz w:val="28"/>
        </w:rPr>
      </w:pPr>
      <w:r>
        <w:rPr>
          <w:rFonts w:eastAsia="標楷體" w:hint="eastAsia"/>
          <w:sz w:val="28"/>
        </w:rPr>
        <w:t>DOK</w:t>
      </w:r>
      <w:r>
        <w:rPr>
          <w:rFonts w:eastAsia="標楷體"/>
          <w:sz w:val="28"/>
        </w:rPr>
        <w:t>-ING</w:t>
      </w:r>
      <w:r>
        <w:rPr>
          <w:rFonts w:eastAsia="標楷體" w:hint="eastAsia"/>
          <w:sz w:val="28"/>
        </w:rPr>
        <w:t>公司</w:t>
      </w:r>
      <w:r w:rsidRPr="00696F02">
        <w:rPr>
          <w:rFonts w:eastAsia="標楷體" w:hint="eastAsia"/>
          <w:sz w:val="28"/>
        </w:rPr>
        <w:t>在</w:t>
      </w:r>
      <w:r w:rsidRPr="00696F02">
        <w:rPr>
          <w:rFonts w:eastAsia="標楷體"/>
          <w:sz w:val="28"/>
        </w:rPr>
        <w:t>90</w:t>
      </w:r>
      <w:r w:rsidRPr="00696F02">
        <w:rPr>
          <w:rFonts w:eastAsia="標楷體" w:hint="eastAsia"/>
          <w:sz w:val="28"/>
        </w:rPr>
        <w:t>年代初戰亂的時候，</w:t>
      </w:r>
      <w:r>
        <w:rPr>
          <w:rFonts w:eastAsia="標楷體" w:hint="eastAsia"/>
          <w:sz w:val="28"/>
        </w:rPr>
        <w:t>是一家以製造掃雷車、採礦車、無人駕駛汽車等</w:t>
      </w:r>
      <w:r w:rsidRPr="00696F02">
        <w:rPr>
          <w:rFonts w:eastAsia="標楷體" w:hint="eastAsia"/>
          <w:sz w:val="28"/>
        </w:rPr>
        <w:t>的公司</w:t>
      </w:r>
      <w:r>
        <w:rPr>
          <w:rFonts w:eastAsia="標楷體" w:hint="eastAsia"/>
          <w:sz w:val="28"/>
        </w:rPr>
        <w:t>，以製造機械掃雷設備聞名，</w:t>
      </w:r>
      <w:r w:rsidRPr="00696F02">
        <w:rPr>
          <w:rFonts w:eastAsia="標楷體" w:hint="eastAsia"/>
          <w:sz w:val="28"/>
        </w:rPr>
        <w:t>所生產的車型被美軍用在伊拉克以及阿富汗戰爭中。</w:t>
      </w:r>
    </w:p>
    <w:p w:rsidR="00D660BE" w:rsidRDefault="00696F02" w:rsidP="00D660BE">
      <w:pPr>
        <w:kinsoku w:val="0"/>
        <w:overflowPunct w:val="0"/>
        <w:autoSpaceDE w:val="0"/>
        <w:autoSpaceDN w:val="0"/>
        <w:snapToGrid w:val="0"/>
        <w:spacing w:beforeLines="50" w:before="120" w:afterLines="50" w:after="120" w:line="440" w:lineRule="exact"/>
        <w:ind w:leftChars="595" w:left="1428"/>
        <w:jc w:val="both"/>
        <w:rPr>
          <w:rFonts w:eastAsia="標楷體"/>
          <w:sz w:val="28"/>
        </w:rPr>
      </w:pPr>
      <w:r>
        <w:rPr>
          <w:rFonts w:eastAsia="標楷體" w:hint="eastAsia"/>
          <w:sz w:val="28"/>
        </w:rPr>
        <w:t>如今</w:t>
      </w:r>
      <w:r>
        <w:rPr>
          <w:rFonts w:eastAsia="標楷體" w:hint="eastAsia"/>
          <w:sz w:val="28"/>
        </w:rPr>
        <w:t>DOK</w:t>
      </w:r>
      <w:r>
        <w:rPr>
          <w:rFonts w:eastAsia="標楷體"/>
          <w:sz w:val="28"/>
        </w:rPr>
        <w:t>-ING</w:t>
      </w:r>
      <w:r>
        <w:rPr>
          <w:rFonts w:eastAsia="標楷體" w:hint="eastAsia"/>
          <w:sz w:val="28"/>
        </w:rPr>
        <w:t>公司將跨領域生產電動車，</w:t>
      </w:r>
      <w:r w:rsidRPr="00696F02">
        <w:rPr>
          <w:rFonts w:eastAsia="標楷體" w:hint="eastAsia"/>
          <w:sz w:val="28"/>
        </w:rPr>
        <w:t>推出了全新</w:t>
      </w:r>
      <w:r w:rsidRPr="00696F02">
        <w:rPr>
          <w:rFonts w:eastAsia="標楷體"/>
          <w:sz w:val="28"/>
        </w:rPr>
        <w:t>3</w:t>
      </w:r>
      <w:r w:rsidRPr="00696F02">
        <w:rPr>
          <w:rFonts w:eastAsia="標楷體" w:hint="eastAsia"/>
          <w:sz w:val="28"/>
        </w:rPr>
        <w:t>座迷你</w:t>
      </w:r>
      <w:r>
        <w:rPr>
          <w:rFonts w:eastAsia="標楷體" w:hint="eastAsia"/>
          <w:sz w:val="28"/>
        </w:rPr>
        <w:t>XD</w:t>
      </w:r>
      <w:r>
        <w:rPr>
          <w:rFonts w:eastAsia="標楷體" w:hint="eastAsia"/>
          <w:sz w:val="28"/>
        </w:rPr>
        <w:t>電動車，</w:t>
      </w:r>
      <w:r w:rsidRPr="00696F02">
        <w:rPr>
          <w:rFonts w:eastAsia="標楷體" w:hint="eastAsia"/>
          <w:sz w:val="28"/>
        </w:rPr>
        <w:t>屬於微型小車，功能偏向城市通勤</w:t>
      </w:r>
      <w:r>
        <w:rPr>
          <w:rFonts w:eastAsia="標楷體" w:hint="eastAsia"/>
          <w:sz w:val="28"/>
        </w:rPr>
        <w:t>，</w:t>
      </w:r>
      <w:r w:rsidRPr="00696F02">
        <w:rPr>
          <w:rFonts w:eastAsia="標楷體" w:hint="eastAsia"/>
          <w:sz w:val="28"/>
        </w:rPr>
        <w:t>每</w:t>
      </w:r>
      <w:r w:rsidR="00C60587" w:rsidRPr="00696F02">
        <w:rPr>
          <w:rFonts w:eastAsia="標楷體" w:hint="eastAsia"/>
          <w:sz w:val="28"/>
        </w:rPr>
        <w:t>次</w:t>
      </w:r>
      <w:r w:rsidR="00C60587">
        <w:rPr>
          <w:rFonts w:eastAsia="標楷體" w:hint="eastAsia"/>
          <w:sz w:val="28"/>
        </w:rPr>
        <w:t>充電可</w:t>
      </w:r>
      <w:r w:rsidRPr="00696F02">
        <w:rPr>
          <w:rFonts w:eastAsia="標楷體" w:hint="eastAsia"/>
          <w:sz w:val="28"/>
        </w:rPr>
        <w:t>行駛</w:t>
      </w:r>
      <w:r w:rsidRPr="00696F02">
        <w:rPr>
          <w:rFonts w:eastAsia="標楷體"/>
          <w:sz w:val="28"/>
        </w:rPr>
        <w:t>155</w:t>
      </w:r>
      <w:r w:rsidRPr="00696F02">
        <w:rPr>
          <w:rFonts w:eastAsia="標楷體" w:hint="eastAsia"/>
          <w:sz w:val="28"/>
        </w:rPr>
        <w:t>英里</w:t>
      </w:r>
      <w:r w:rsidRPr="00696F02">
        <w:rPr>
          <w:rFonts w:eastAsia="標楷體"/>
          <w:sz w:val="28"/>
        </w:rPr>
        <w:t>(</w:t>
      </w:r>
      <w:r w:rsidRPr="00696F02">
        <w:rPr>
          <w:rFonts w:eastAsia="標楷體" w:hint="eastAsia"/>
          <w:sz w:val="28"/>
        </w:rPr>
        <w:t>約合</w:t>
      </w:r>
      <w:r w:rsidRPr="00696F02">
        <w:rPr>
          <w:rFonts w:eastAsia="標楷體"/>
          <w:sz w:val="28"/>
        </w:rPr>
        <w:t>249</w:t>
      </w:r>
      <w:r w:rsidRPr="00696F02">
        <w:rPr>
          <w:rFonts w:eastAsia="標楷體" w:hint="eastAsia"/>
          <w:sz w:val="28"/>
        </w:rPr>
        <w:t>公里</w:t>
      </w:r>
      <w:r w:rsidRPr="00696F02">
        <w:rPr>
          <w:rFonts w:eastAsia="標楷體"/>
          <w:sz w:val="28"/>
        </w:rPr>
        <w:t>)</w:t>
      </w:r>
      <w:r w:rsidRPr="00696F02">
        <w:rPr>
          <w:rFonts w:eastAsia="標楷體" w:hint="eastAsia"/>
          <w:sz w:val="28"/>
        </w:rPr>
        <w:t>。近來</w:t>
      </w:r>
      <w:r w:rsidR="00C60587" w:rsidRPr="00696F02">
        <w:rPr>
          <w:rFonts w:eastAsia="標楷體"/>
          <w:sz w:val="28"/>
        </w:rPr>
        <w:t>DOK-ING</w:t>
      </w:r>
      <w:r w:rsidR="00C60587" w:rsidRPr="00696F02">
        <w:rPr>
          <w:rFonts w:eastAsia="標楷體" w:hint="eastAsia"/>
          <w:sz w:val="28"/>
        </w:rPr>
        <w:t>公司</w:t>
      </w:r>
      <w:r w:rsidRPr="00696F02">
        <w:rPr>
          <w:rFonts w:eastAsia="標楷體" w:hint="eastAsia"/>
          <w:sz w:val="28"/>
        </w:rPr>
        <w:t>積極地尋找合作夥伴，希望能將</w:t>
      </w:r>
      <w:r w:rsidRPr="00696F02">
        <w:rPr>
          <w:rFonts w:eastAsia="標楷體"/>
          <w:sz w:val="28"/>
        </w:rPr>
        <w:t>XD</w:t>
      </w:r>
      <w:r w:rsidRPr="00696F02">
        <w:rPr>
          <w:rFonts w:eastAsia="標楷體" w:hint="eastAsia"/>
          <w:sz w:val="28"/>
        </w:rPr>
        <w:t>電動車量產，或是研發出更多的電動車。</w:t>
      </w:r>
    </w:p>
    <w:p w:rsidR="00696F02" w:rsidRPr="00696F02" w:rsidRDefault="00C60587" w:rsidP="00D660BE">
      <w:pPr>
        <w:kinsoku w:val="0"/>
        <w:overflowPunct w:val="0"/>
        <w:autoSpaceDE w:val="0"/>
        <w:autoSpaceDN w:val="0"/>
        <w:snapToGrid w:val="0"/>
        <w:spacing w:beforeLines="50" w:before="120" w:afterLines="50" w:after="120" w:line="440" w:lineRule="exact"/>
        <w:ind w:leftChars="595" w:left="1428"/>
        <w:jc w:val="both"/>
        <w:rPr>
          <w:rFonts w:eastAsia="標楷體"/>
          <w:sz w:val="28"/>
        </w:rPr>
      </w:pPr>
      <w:r w:rsidRPr="00696F02">
        <w:rPr>
          <w:rFonts w:eastAsia="標楷體"/>
          <w:sz w:val="28"/>
        </w:rPr>
        <w:t>DOK-ING</w:t>
      </w:r>
      <w:r w:rsidRPr="00696F02">
        <w:rPr>
          <w:rFonts w:eastAsia="標楷體" w:hint="eastAsia"/>
          <w:sz w:val="28"/>
        </w:rPr>
        <w:t>公司</w:t>
      </w:r>
      <w:r>
        <w:rPr>
          <w:rFonts w:eastAsia="標楷體" w:hint="eastAsia"/>
          <w:sz w:val="28"/>
        </w:rPr>
        <w:t>太平洋亞太區銷售行銷副總</w:t>
      </w:r>
      <w:r>
        <w:rPr>
          <w:rFonts w:eastAsia="標楷體" w:hint="eastAsia"/>
          <w:sz w:val="28"/>
        </w:rPr>
        <w:t xml:space="preserve">Mr. </w:t>
      </w:r>
      <w:r>
        <w:rPr>
          <w:rFonts w:eastAsia="標楷體"/>
          <w:sz w:val="28"/>
        </w:rPr>
        <w:t>Alen Magdić</w:t>
      </w:r>
      <w:r>
        <w:rPr>
          <w:rFonts w:eastAsia="標楷體" w:hint="eastAsia"/>
          <w:sz w:val="28"/>
        </w:rPr>
        <w:t>表示，對於拓展亞洲市場十分感興趣，已規劃</w:t>
      </w:r>
      <w:r w:rsidR="00696F02">
        <w:rPr>
          <w:rFonts w:eastAsia="標楷體" w:hint="eastAsia"/>
          <w:sz w:val="28"/>
        </w:rPr>
        <w:t>8</w:t>
      </w:r>
      <w:r w:rsidR="00696F02">
        <w:rPr>
          <w:rFonts w:eastAsia="標楷體" w:hint="eastAsia"/>
          <w:sz w:val="28"/>
        </w:rPr>
        <w:t>月</w:t>
      </w:r>
      <w:r>
        <w:rPr>
          <w:rFonts w:eastAsia="標楷體" w:hint="eastAsia"/>
          <w:sz w:val="28"/>
        </w:rPr>
        <w:t>訪</w:t>
      </w:r>
      <w:r w:rsidR="00696F02">
        <w:rPr>
          <w:rFonts w:eastAsia="標楷體" w:hint="eastAsia"/>
          <w:sz w:val="28"/>
        </w:rPr>
        <w:t>台</w:t>
      </w:r>
      <w:r>
        <w:rPr>
          <w:rFonts w:eastAsia="標楷體" w:hint="eastAsia"/>
          <w:sz w:val="28"/>
        </w:rPr>
        <w:t>，</w:t>
      </w:r>
      <w:r w:rsidR="00696F02">
        <w:rPr>
          <w:rFonts w:eastAsia="標楷體" w:hint="eastAsia"/>
          <w:sz w:val="28"/>
        </w:rPr>
        <w:t>參加</w:t>
      </w:r>
      <w:r w:rsidRPr="00C60587">
        <w:rPr>
          <w:rFonts w:eastAsia="標楷體" w:hint="eastAsia"/>
          <w:sz w:val="28"/>
        </w:rPr>
        <w:t>台北國際航太暨國防工業展覽會</w:t>
      </w:r>
      <w:r>
        <w:rPr>
          <w:rFonts w:eastAsia="標楷體" w:hint="eastAsia"/>
          <w:sz w:val="28"/>
        </w:rPr>
        <w:t>，布達佩斯台灣貿易中心郭主任明修表示誠摯邀請，並將提供相關住宿</w:t>
      </w:r>
      <w:r w:rsidR="00B53DAB">
        <w:rPr>
          <w:rFonts w:eastAsia="標楷體" w:hint="eastAsia"/>
          <w:sz w:val="28"/>
        </w:rPr>
        <w:t>優惠</w:t>
      </w:r>
      <w:r w:rsidR="009E6000">
        <w:rPr>
          <w:rFonts w:eastAsia="標楷體" w:hint="eastAsia"/>
          <w:sz w:val="28"/>
        </w:rPr>
        <w:t>。</w:t>
      </w:r>
    </w:p>
    <w:p w:rsidR="00D660BE" w:rsidRDefault="001538D4" w:rsidP="00D660BE">
      <w:pPr>
        <w:numPr>
          <w:ilvl w:val="1"/>
          <w:numId w:val="15"/>
        </w:numPr>
        <w:kinsoku w:val="0"/>
        <w:overflowPunct w:val="0"/>
        <w:autoSpaceDE w:val="0"/>
        <w:autoSpaceDN w:val="0"/>
        <w:snapToGrid w:val="0"/>
        <w:spacing w:beforeLines="50" w:before="120" w:afterLines="50" w:after="120" w:line="440" w:lineRule="exact"/>
        <w:ind w:hanging="1918"/>
        <w:jc w:val="both"/>
        <w:rPr>
          <w:rFonts w:eastAsia="標楷體"/>
          <w:sz w:val="28"/>
        </w:rPr>
      </w:pPr>
      <w:r>
        <w:rPr>
          <w:rFonts w:eastAsia="標楷體" w:hint="eastAsia"/>
          <w:sz w:val="28"/>
        </w:rPr>
        <w:t>本會答謝晚宴</w:t>
      </w:r>
    </w:p>
    <w:p w:rsidR="00D660BE" w:rsidRPr="00807F72" w:rsidRDefault="001538D4" w:rsidP="00807F72">
      <w:pPr>
        <w:kinsoku w:val="0"/>
        <w:overflowPunct w:val="0"/>
        <w:autoSpaceDE w:val="0"/>
        <w:autoSpaceDN w:val="0"/>
        <w:snapToGrid w:val="0"/>
        <w:spacing w:beforeLines="50" w:before="120" w:afterLines="50" w:after="120" w:line="440" w:lineRule="exact"/>
        <w:ind w:leftChars="531" w:left="1274" w:firstLine="1"/>
        <w:jc w:val="both"/>
        <w:rPr>
          <w:rFonts w:eastAsia="標楷體"/>
          <w:bCs/>
          <w:sz w:val="28"/>
        </w:rPr>
      </w:pPr>
      <w:r w:rsidRPr="001538D4">
        <w:rPr>
          <w:rFonts w:eastAsia="標楷體" w:hint="eastAsia"/>
          <w:sz w:val="28"/>
        </w:rPr>
        <w:t>當日晚上，本會於</w:t>
      </w:r>
      <w:r>
        <w:rPr>
          <w:rFonts w:eastAsia="標楷體" w:hint="eastAsia"/>
          <w:sz w:val="28"/>
        </w:rPr>
        <w:t>訪團下榻飯店克羅埃西亞</w:t>
      </w:r>
      <w:r>
        <w:rPr>
          <w:rFonts w:eastAsia="標楷體" w:hint="eastAsia"/>
          <w:sz w:val="28"/>
        </w:rPr>
        <w:t>W</w:t>
      </w:r>
      <w:r>
        <w:rPr>
          <w:rFonts w:eastAsia="標楷體"/>
          <w:sz w:val="28"/>
        </w:rPr>
        <w:t>estin Hotel</w:t>
      </w:r>
      <w:r w:rsidRPr="001538D4">
        <w:rPr>
          <w:rFonts w:eastAsia="標楷體" w:hint="eastAsia"/>
          <w:sz w:val="28"/>
        </w:rPr>
        <w:t>舉行答謝晚宴，邀請駐</w:t>
      </w:r>
      <w:r>
        <w:rPr>
          <w:rFonts w:eastAsia="標楷體" w:hint="eastAsia"/>
          <w:sz w:val="28"/>
        </w:rPr>
        <w:t>奧地利</w:t>
      </w:r>
      <w:r w:rsidRPr="001538D4">
        <w:rPr>
          <w:rFonts w:eastAsia="標楷體" w:hint="eastAsia"/>
          <w:sz w:val="28"/>
        </w:rPr>
        <w:t>代表處</w:t>
      </w:r>
      <w:r>
        <w:rPr>
          <w:rFonts w:eastAsia="標楷體" w:hint="eastAsia"/>
          <w:sz w:val="28"/>
        </w:rPr>
        <w:t>陳連軍大使</w:t>
      </w:r>
      <w:r w:rsidRPr="001538D4">
        <w:rPr>
          <w:rFonts w:eastAsia="標楷體" w:hint="eastAsia"/>
          <w:sz w:val="28"/>
        </w:rPr>
        <w:t>、</w:t>
      </w:r>
      <w:r>
        <w:rPr>
          <w:rFonts w:eastAsia="標楷體" w:hint="eastAsia"/>
          <w:sz w:val="28"/>
        </w:rPr>
        <w:t>唐復民秘書、</w:t>
      </w:r>
      <w:r w:rsidRPr="001538D4">
        <w:rPr>
          <w:rFonts w:eastAsia="標楷體" w:hint="eastAsia"/>
          <w:sz w:val="28"/>
        </w:rPr>
        <w:t>經濟組</w:t>
      </w:r>
      <w:r>
        <w:rPr>
          <w:rFonts w:eastAsia="標楷體" w:hint="eastAsia"/>
          <w:sz w:val="28"/>
        </w:rPr>
        <w:t>龔榮男</w:t>
      </w:r>
      <w:r w:rsidRPr="001538D4">
        <w:rPr>
          <w:rFonts w:eastAsia="標楷體" w:hint="eastAsia"/>
          <w:sz w:val="28"/>
        </w:rPr>
        <w:t>組長、</w:t>
      </w:r>
      <w:r>
        <w:rPr>
          <w:rFonts w:eastAsia="標楷體" w:hint="eastAsia"/>
          <w:sz w:val="28"/>
        </w:rPr>
        <w:t>黃中兆</w:t>
      </w:r>
      <w:r w:rsidRPr="001538D4">
        <w:rPr>
          <w:rFonts w:eastAsia="標楷體" w:hint="eastAsia"/>
          <w:sz w:val="28"/>
        </w:rPr>
        <w:t>秘書及</w:t>
      </w:r>
      <w:r w:rsidRPr="001538D4">
        <w:rPr>
          <w:rFonts w:eastAsia="標楷體" w:hint="eastAsia"/>
          <w:bCs/>
          <w:sz w:val="28"/>
        </w:rPr>
        <w:t>克羅埃西亞商工總會</w:t>
      </w:r>
      <w:r w:rsidR="00807F72">
        <w:rPr>
          <w:rFonts w:eastAsia="標楷體" w:hint="eastAsia"/>
          <w:bCs/>
          <w:sz w:val="28"/>
        </w:rPr>
        <w:t>M</w:t>
      </w:r>
      <w:r w:rsidR="00807F72">
        <w:rPr>
          <w:rFonts w:eastAsia="標楷體"/>
          <w:bCs/>
          <w:sz w:val="28"/>
        </w:rPr>
        <w:t>s. Svjetlana Momcilovic</w:t>
      </w:r>
      <w:r w:rsidR="00807F72">
        <w:rPr>
          <w:rFonts w:eastAsia="標楷體" w:hint="eastAsia"/>
          <w:bCs/>
          <w:sz w:val="28"/>
        </w:rPr>
        <w:t>、</w:t>
      </w:r>
      <w:r w:rsidR="00807F72">
        <w:rPr>
          <w:rFonts w:eastAsia="標楷體" w:hint="eastAsia"/>
          <w:bCs/>
          <w:sz w:val="28"/>
        </w:rPr>
        <w:t xml:space="preserve">Ms. </w:t>
      </w:r>
      <w:r w:rsidR="00807F72">
        <w:rPr>
          <w:rFonts w:eastAsia="標楷體"/>
          <w:bCs/>
          <w:sz w:val="28"/>
        </w:rPr>
        <w:t>Jelena Dumicic</w:t>
      </w:r>
      <w:r w:rsidR="00807F72">
        <w:rPr>
          <w:rFonts w:eastAsia="標楷體" w:hint="eastAsia"/>
          <w:bCs/>
          <w:sz w:val="28"/>
        </w:rPr>
        <w:t>、</w:t>
      </w:r>
      <w:r w:rsidR="00807F72">
        <w:rPr>
          <w:rFonts w:eastAsia="標楷體" w:hint="eastAsia"/>
          <w:bCs/>
          <w:sz w:val="28"/>
        </w:rPr>
        <w:t xml:space="preserve">Mr. </w:t>
      </w:r>
      <w:r w:rsidR="00807F72" w:rsidRPr="00807F72">
        <w:rPr>
          <w:rFonts w:eastAsia="標楷體"/>
          <w:bCs/>
          <w:sz w:val="28"/>
        </w:rPr>
        <w:t>Igor Skevin</w:t>
      </w:r>
      <w:r w:rsidR="00807F72">
        <w:rPr>
          <w:rFonts w:eastAsia="標楷體" w:hint="eastAsia"/>
          <w:bCs/>
          <w:sz w:val="28"/>
        </w:rPr>
        <w:t>、</w:t>
      </w:r>
      <w:r w:rsidR="00807F72" w:rsidRPr="001538D4">
        <w:rPr>
          <w:rFonts w:eastAsia="標楷體" w:hint="eastAsia"/>
          <w:bCs/>
          <w:sz w:val="28"/>
        </w:rPr>
        <w:t>克羅埃西亞商工總會</w:t>
      </w:r>
      <w:r w:rsidR="00807F72">
        <w:rPr>
          <w:rFonts w:eastAsia="標楷體" w:hint="eastAsia"/>
          <w:bCs/>
          <w:sz w:val="28"/>
        </w:rPr>
        <w:t>前國際處副處長</w:t>
      </w:r>
      <w:r w:rsidR="00807F72">
        <w:rPr>
          <w:rFonts w:eastAsia="標楷體" w:hint="eastAsia"/>
          <w:bCs/>
          <w:sz w:val="28"/>
        </w:rPr>
        <w:t xml:space="preserve">Mr. </w:t>
      </w:r>
      <w:r w:rsidR="00807F72">
        <w:rPr>
          <w:rFonts w:eastAsia="標楷體"/>
          <w:bCs/>
          <w:sz w:val="28"/>
        </w:rPr>
        <w:t>Miroslav Karamarkovi</w:t>
      </w:r>
      <w:r w:rsidR="00807F72">
        <w:rPr>
          <w:rFonts w:eastAsia="標楷體" w:hint="eastAsia"/>
          <w:bCs/>
          <w:sz w:val="28"/>
        </w:rPr>
        <w:t>c</w:t>
      </w:r>
      <w:r w:rsidR="00807F72">
        <w:rPr>
          <w:rFonts w:eastAsia="標楷體" w:hint="eastAsia"/>
          <w:bCs/>
          <w:sz w:val="28"/>
        </w:rPr>
        <w:t>，與</w:t>
      </w:r>
      <w:r w:rsidR="00807F72" w:rsidRPr="00ED13F5">
        <w:rPr>
          <w:rFonts w:eastAsia="標楷體" w:hint="eastAsia"/>
          <w:sz w:val="28"/>
          <w:szCs w:val="28"/>
        </w:rPr>
        <w:t>克國發明人協會</w:t>
      </w:r>
      <w:r w:rsidR="00807F72">
        <w:rPr>
          <w:rFonts w:eastAsia="標楷體" w:hint="eastAsia"/>
          <w:sz w:val="28"/>
        </w:rPr>
        <w:t>會長</w:t>
      </w:r>
      <w:r w:rsidR="00807F72">
        <w:rPr>
          <w:rFonts w:eastAsia="標楷體" w:hint="eastAsia"/>
          <w:sz w:val="28"/>
        </w:rPr>
        <w:t>M</w:t>
      </w:r>
      <w:r w:rsidR="00807F72">
        <w:rPr>
          <w:rFonts w:eastAsia="標楷體"/>
          <w:sz w:val="28"/>
        </w:rPr>
        <w:t xml:space="preserve">s. </w:t>
      </w:r>
      <w:r w:rsidR="00807F72" w:rsidRPr="00807F72">
        <w:rPr>
          <w:rFonts w:eastAsia="標楷體"/>
          <w:sz w:val="28"/>
        </w:rPr>
        <w:t>Ljiljana Pedisic</w:t>
      </w:r>
      <w:r w:rsidR="00807F72">
        <w:rPr>
          <w:rFonts w:eastAsia="標楷體" w:hint="eastAsia"/>
          <w:sz w:val="28"/>
        </w:rPr>
        <w:t>、</w:t>
      </w:r>
      <w:r w:rsidR="00807F72" w:rsidRPr="00807F72">
        <w:rPr>
          <w:rFonts w:eastAsia="標楷體" w:hint="eastAsia"/>
          <w:sz w:val="28"/>
        </w:rPr>
        <w:t>秘書長</w:t>
      </w:r>
      <w:r w:rsidR="00807F72">
        <w:rPr>
          <w:rFonts w:eastAsia="標楷體" w:hint="eastAsia"/>
          <w:sz w:val="28"/>
        </w:rPr>
        <w:t xml:space="preserve">Mr. </w:t>
      </w:r>
      <w:r w:rsidR="00807F72" w:rsidRPr="00807F72">
        <w:rPr>
          <w:rFonts w:eastAsia="標楷體"/>
          <w:sz w:val="28"/>
          <w:lang w:val="nl-NL"/>
        </w:rPr>
        <w:t>Neven Markovic</w:t>
      </w:r>
      <w:r w:rsidRPr="001538D4">
        <w:rPr>
          <w:rFonts w:eastAsia="標楷體" w:hint="eastAsia"/>
          <w:sz w:val="28"/>
        </w:rPr>
        <w:t>等</w:t>
      </w:r>
      <w:r w:rsidR="00807F72">
        <w:rPr>
          <w:rFonts w:eastAsia="標楷體" w:hint="eastAsia"/>
          <w:sz w:val="28"/>
        </w:rPr>
        <w:t>克</w:t>
      </w:r>
      <w:r w:rsidRPr="001538D4">
        <w:rPr>
          <w:rFonts w:eastAsia="標楷體" w:hint="eastAsia"/>
          <w:sz w:val="28"/>
        </w:rPr>
        <w:t>方貴賓出席，以感謝渠等對本次會議之大力協助。</w:t>
      </w:r>
    </w:p>
    <w:p w:rsidR="00D660BE" w:rsidRDefault="00A2258F" w:rsidP="00D660BE">
      <w:pPr>
        <w:kinsoku w:val="0"/>
        <w:overflowPunct w:val="0"/>
        <w:autoSpaceDE w:val="0"/>
        <w:autoSpaceDN w:val="0"/>
        <w:snapToGrid w:val="0"/>
        <w:spacing w:beforeLines="50" w:before="120" w:afterLines="50" w:after="120" w:line="440" w:lineRule="exact"/>
        <w:ind w:leftChars="300" w:left="720"/>
        <w:jc w:val="both"/>
        <w:rPr>
          <w:rFonts w:eastAsia="標楷體"/>
          <w:b/>
          <w:bCs/>
          <w:sz w:val="28"/>
          <w:szCs w:val="28"/>
          <w:u w:val="single"/>
        </w:rPr>
      </w:pPr>
      <w:r>
        <w:rPr>
          <w:rFonts w:eastAsia="標楷體" w:hint="eastAsia"/>
          <w:b/>
          <w:bCs/>
          <w:sz w:val="28"/>
          <w:szCs w:val="28"/>
          <w:u w:val="single"/>
        </w:rPr>
        <w:t>5</w:t>
      </w:r>
      <w:r w:rsidR="00D660BE" w:rsidRPr="00440682">
        <w:rPr>
          <w:rFonts w:eastAsia="標楷體" w:hint="eastAsia"/>
          <w:b/>
          <w:bCs/>
          <w:sz w:val="28"/>
          <w:szCs w:val="28"/>
          <w:u w:val="single"/>
        </w:rPr>
        <w:t>月</w:t>
      </w:r>
      <w:r>
        <w:rPr>
          <w:rFonts w:eastAsia="標楷體" w:hint="eastAsia"/>
          <w:b/>
          <w:bCs/>
          <w:sz w:val="28"/>
          <w:szCs w:val="28"/>
          <w:u w:val="single"/>
        </w:rPr>
        <w:t>1</w:t>
      </w:r>
      <w:r w:rsidR="00D660BE" w:rsidRPr="00440682">
        <w:rPr>
          <w:rFonts w:eastAsia="標楷體" w:hint="eastAsia"/>
          <w:b/>
          <w:bCs/>
          <w:sz w:val="28"/>
          <w:szCs w:val="28"/>
          <w:u w:val="single"/>
        </w:rPr>
        <w:t>2</w:t>
      </w:r>
      <w:r w:rsidR="00D660BE" w:rsidRPr="00440682">
        <w:rPr>
          <w:rFonts w:eastAsia="標楷體" w:hint="eastAsia"/>
          <w:b/>
          <w:bCs/>
          <w:sz w:val="28"/>
          <w:szCs w:val="28"/>
          <w:u w:val="single"/>
        </w:rPr>
        <w:t>日</w:t>
      </w:r>
      <w:r w:rsidR="00D660BE" w:rsidRPr="00440682">
        <w:rPr>
          <w:rFonts w:eastAsia="標楷體" w:hint="eastAsia"/>
          <w:b/>
          <w:bCs/>
          <w:sz w:val="28"/>
          <w:szCs w:val="28"/>
          <w:u w:val="single"/>
        </w:rPr>
        <w:t>(</w:t>
      </w:r>
      <w:r w:rsidR="00D660BE" w:rsidRPr="00440682">
        <w:rPr>
          <w:rFonts w:eastAsia="標楷體" w:hint="eastAsia"/>
          <w:b/>
          <w:bCs/>
          <w:sz w:val="28"/>
          <w:szCs w:val="28"/>
          <w:u w:val="single"/>
        </w:rPr>
        <w:t>星期</w:t>
      </w:r>
      <w:r>
        <w:rPr>
          <w:rFonts w:eastAsia="標楷體" w:hint="eastAsia"/>
          <w:b/>
          <w:bCs/>
          <w:sz w:val="28"/>
          <w:szCs w:val="28"/>
          <w:u w:val="single"/>
        </w:rPr>
        <w:t>二</w:t>
      </w:r>
      <w:r w:rsidR="00D660BE" w:rsidRPr="00440682">
        <w:rPr>
          <w:rFonts w:eastAsia="標楷體" w:hint="eastAsia"/>
          <w:b/>
          <w:bCs/>
          <w:sz w:val="28"/>
          <w:szCs w:val="28"/>
          <w:u w:val="single"/>
        </w:rPr>
        <w:t>)</w:t>
      </w:r>
    </w:p>
    <w:p w:rsidR="00D660BE" w:rsidRPr="009A0B8D" w:rsidRDefault="00A2258F" w:rsidP="00D660BE">
      <w:pPr>
        <w:numPr>
          <w:ilvl w:val="0"/>
          <w:numId w:val="29"/>
        </w:numPr>
        <w:kinsoku w:val="0"/>
        <w:overflowPunct w:val="0"/>
        <w:autoSpaceDE w:val="0"/>
        <w:autoSpaceDN w:val="0"/>
        <w:snapToGrid w:val="0"/>
        <w:spacing w:beforeLines="50" w:before="120" w:afterLines="50" w:after="120" w:line="440" w:lineRule="exact"/>
        <w:jc w:val="both"/>
        <w:rPr>
          <w:rFonts w:eastAsia="標楷體"/>
          <w:bCs/>
          <w:sz w:val="28"/>
          <w:szCs w:val="28"/>
        </w:rPr>
      </w:pPr>
      <w:r w:rsidRPr="009A0B8D">
        <w:rPr>
          <w:rFonts w:eastAsia="標楷體" w:hint="eastAsia"/>
          <w:bCs/>
          <w:sz w:val="28"/>
          <w:szCs w:val="28"/>
        </w:rPr>
        <w:t>拜會</w:t>
      </w:r>
      <w:r w:rsidR="00515529" w:rsidRPr="009A0B8D">
        <w:rPr>
          <w:rFonts w:eastAsia="標楷體" w:hint="eastAsia"/>
          <w:bCs/>
          <w:sz w:val="28"/>
          <w:szCs w:val="28"/>
        </w:rPr>
        <w:t>IN2</w:t>
      </w:r>
      <w:r w:rsidR="00515529" w:rsidRPr="009A0B8D">
        <w:rPr>
          <w:rFonts w:eastAsia="標楷體" w:hint="eastAsia"/>
          <w:bCs/>
          <w:sz w:val="28"/>
          <w:szCs w:val="28"/>
        </w:rPr>
        <w:t>軟體解決方案公司</w:t>
      </w:r>
    </w:p>
    <w:p w:rsidR="00EA3D0E" w:rsidRDefault="00B53DAB" w:rsidP="00B53DAB">
      <w:pPr>
        <w:snapToGrid w:val="0"/>
        <w:ind w:leftChars="590" w:left="1416" w:firstLine="2"/>
        <w:jc w:val="both"/>
        <w:rPr>
          <w:rFonts w:eastAsia="標楷體"/>
          <w:sz w:val="28"/>
        </w:rPr>
      </w:pPr>
      <w:r w:rsidRPr="00B53DAB">
        <w:rPr>
          <w:rFonts w:eastAsia="標楷體" w:hint="eastAsia"/>
          <w:sz w:val="28"/>
        </w:rPr>
        <w:t>IN2</w:t>
      </w:r>
      <w:r w:rsidRPr="00B53DAB">
        <w:rPr>
          <w:rFonts w:eastAsia="標楷體" w:hint="eastAsia"/>
          <w:sz w:val="28"/>
        </w:rPr>
        <w:t>集團於</w:t>
      </w:r>
      <w:r w:rsidRPr="00B53DAB">
        <w:rPr>
          <w:rFonts w:eastAsia="標楷體" w:hint="eastAsia"/>
          <w:sz w:val="28"/>
        </w:rPr>
        <w:t>1992</w:t>
      </w:r>
      <w:r w:rsidRPr="00B53DAB">
        <w:rPr>
          <w:rFonts w:eastAsia="標楷體" w:hint="eastAsia"/>
          <w:sz w:val="28"/>
        </w:rPr>
        <w:t>年在薩格勒布成立，為軟體解決方案公司。</w:t>
      </w:r>
      <w:r w:rsidR="00EA3D0E">
        <w:rPr>
          <w:rFonts w:eastAsia="標楷體" w:hint="eastAsia"/>
          <w:sz w:val="28"/>
        </w:rPr>
        <w:t>目前是東南歐前十大軟體公司之一，在</w:t>
      </w:r>
      <w:r w:rsidR="00EA3D0E">
        <w:rPr>
          <w:rFonts w:eastAsia="標楷體" w:hint="eastAsia"/>
          <w:sz w:val="28"/>
        </w:rPr>
        <w:t>6</w:t>
      </w:r>
      <w:r w:rsidR="00EA3D0E">
        <w:rPr>
          <w:rFonts w:eastAsia="標楷體" w:hint="eastAsia"/>
          <w:sz w:val="28"/>
        </w:rPr>
        <w:t>個國家設有分公司，並在阿爾巴尼亞、羅馬尼亞、保加利亞及喬治亞皆有</w:t>
      </w:r>
      <w:r w:rsidR="006401AD">
        <w:rPr>
          <w:rFonts w:eastAsia="標楷體" w:hint="eastAsia"/>
          <w:sz w:val="28"/>
        </w:rPr>
        <w:t>合作</w:t>
      </w:r>
      <w:r w:rsidR="00EA3D0E">
        <w:rPr>
          <w:rFonts w:eastAsia="標楷體" w:hint="eastAsia"/>
          <w:sz w:val="28"/>
        </w:rPr>
        <w:t>計畫。</w:t>
      </w:r>
    </w:p>
    <w:p w:rsidR="00B53DAB" w:rsidRDefault="00EA3D0E" w:rsidP="00B53DAB">
      <w:pPr>
        <w:snapToGrid w:val="0"/>
        <w:ind w:leftChars="590" w:left="1416" w:firstLine="2"/>
        <w:jc w:val="both"/>
        <w:rPr>
          <w:rFonts w:eastAsia="標楷體"/>
          <w:sz w:val="28"/>
        </w:rPr>
      </w:pPr>
      <w:r w:rsidRPr="00EA3D0E">
        <w:rPr>
          <w:rFonts w:eastAsia="標楷體" w:hint="eastAsia"/>
          <w:sz w:val="28"/>
        </w:rPr>
        <w:t>IN2</w:t>
      </w:r>
      <w:r w:rsidRPr="00EA3D0E">
        <w:rPr>
          <w:rFonts w:eastAsia="標楷體" w:hint="eastAsia"/>
          <w:sz w:val="28"/>
        </w:rPr>
        <w:t>集團</w:t>
      </w:r>
      <w:r w:rsidRPr="00B53DAB">
        <w:rPr>
          <w:rFonts w:eastAsia="標楷體" w:hint="eastAsia"/>
          <w:sz w:val="28"/>
        </w:rPr>
        <w:t>專門開發及執行客制化之</w:t>
      </w:r>
      <w:r w:rsidRPr="00B53DAB">
        <w:rPr>
          <w:rFonts w:eastAsia="標楷體" w:hint="eastAsia"/>
          <w:sz w:val="28"/>
        </w:rPr>
        <w:t>IT</w:t>
      </w:r>
      <w:r w:rsidRPr="00B53DAB">
        <w:rPr>
          <w:rFonts w:eastAsia="標楷體" w:hint="eastAsia"/>
          <w:sz w:val="28"/>
        </w:rPr>
        <w:t>解決方案，並提供維護服務，</w:t>
      </w:r>
      <w:r w:rsidR="009A0B8D" w:rsidRPr="00B53DAB">
        <w:rPr>
          <w:rFonts w:eastAsia="標楷體" w:hint="eastAsia"/>
          <w:sz w:val="28"/>
        </w:rPr>
        <w:t>以有效協助客戶管理業務，增加業績</w:t>
      </w:r>
      <w:r w:rsidR="009A0B8D">
        <w:rPr>
          <w:rFonts w:eastAsia="標楷體" w:hint="eastAsia"/>
          <w:sz w:val="28"/>
        </w:rPr>
        <w:t>，</w:t>
      </w:r>
      <w:r w:rsidRPr="00EA3D0E">
        <w:rPr>
          <w:rFonts w:eastAsia="標楷體" w:hint="eastAsia"/>
          <w:sz w:val="28"/>
        </w:rPr>
        <w:t>涵蓋各個業務領域，並把重點放</w:t>
      </w:r>
      <w:r w:rsidR="009A0B8D">
        <w:rPr>
          <w:rFonts w:eastAsia="標楷體" w:hint="eastAsia"/>
          <w:sz w:val="28"/>
        </w:rPr>
        <w:t>在公共部門、金融保險部門、醫療保健、電信溝通及企業和公用事業公司</w:t>
      </w:r>
      <w:r w:rsidR="00B53DAB" w:rsidRPr="00B53DAB">
        <w:rPr>
          <w:rFonts w:eastAsia="標楷體" w:hint="eastAsia"/>
          <w:sz w:val="28"/>
        </w:rPr>
        <w:t>。</w:t>
      </w:r>
    </w:p>
    <w:p w:rsidR="00D660BE" w:rsidRPr="009A0B8D" w:rsidRDefault="00515529" w:rsidP="00D660BE">
      <w:pPr>
        <w:numPr>
          <w:ilvl w:val="0"/>
          <w:numId w:val="29"/>
        </w:numPr>
        <w:kinsoku w:val="0"/>
        <w:overflowPunct w:val="0"/>
        <w:autoSpaceDE w:val="0"/>
        <w:autoSpaceDN w:val="0"/>
        <w:snapToGrid w:val="0"/>
        <w:spacing w:beforeLines="50" w:before="120" w:afterLines="50" w:after="120" w:line="440" w:lineRule="exact"/>
        <w:jc w:val="both"/>
        <w:rPr>
          <w:rFonts w:eastAsia="標楷體"/>
          <w:sz w:val="28"/>
        </w:rPr>
      </w:pPr>
      <w:r w:rsidRPr="009A0B8D">
        <w:rPr>
          <w:rFonts w:eastAsia="標楷體" w:hint="eastAsia"/>
          <w:sz w:val="28"/>
        </w:rPr>
        <w:t>參觀</w:t>
      </w:r>
      <w:r w:rsidRPr="009A0B8D">
        <w:rPr>
          <w:rFonts w:eastAsia="標楷體" w:hint="eastAsia"/>
          <w:sz w:val="28"/>
        </w:rPr>
        <w:t>R</w:t>
      </w:r>
      <w:r w:rsidRPr="009A0B8D">
        <w:rPr>
          <w:rFonts w:eastAsia="標楷體"/>
          <w:sz w:val="28"/>
        </w:rPr>
        <w:t>ijecka</w:t>
      </w:r>
      <w:r w:rsidRPr="009A0B8D">
        <w:rPr>
          <w:rFonts w:eastAsia="標楷體" w:hint="eastAsia"/>
          <w:sz w:val="28"/>
        </w:rPr>
        <w:t>海港經濟特區</w:t>
      </w:r>
    </w:p>
    <w:p w:rsidR="00D660BE" w:rsidRDefault="00D90B06" w:rsidP="00D660BE">
      <w:pPr>
        <w:kinsoku w:val="0"/>
        <w:overflowPunct w:val="0"/>
        <w:autoSpaceDE w:val="0"/>
        <w:autoSpaceDN w:val="0"/>
        <w:snapToGrid w:val="0"/>
        <w:spacing w:beforeLines="50" w:before="120" w:afterLines="50" w:after="120" w:line="440" w:lineRule="exact"/>
        <w:ind w:left="1440"/>
        <w:jc w:val="both"/>
        <w:rPr>
          <w:rFonts w:eastAsia="標楷體"/>
          <w:sz w:val="28"/>
        </w:rPr>
      </w:pPr>
      <w:r w:rsidRPr="00D90B06">
        <w:rPr>
          <w:rFonts w:eastAsia="標楷體" w:hint="eastAsia"/>
          <w:sz w:val="28"/>
        </w:rPr>
        <w:t>Rijeka</w:t>
      </w:r>
      <w:r w:rsidRPr="00D90B06">
        <w:rPr>
          <w:rFonts w:eastAsia="標楷體" w:hint="eastAsia"/>
          <w:sz w:val="28"/>
        </w:rPr>
        <w:t>海港為亞得里亞海最大最深之港口，</w:t>
      </w:r>
      <w:r w:rsidR="009A0B8D">
        <w:rPr>
          <w:rFonts w:eastAsia="標楷體" w:hint="eastAsia"/>
          <w:sz w:val="28"/>
        </w:rPr>
        <w:t>其開發計畫從</w:t>
      </w:r>
      <w:r w:rsidR="009A0B8D">
        <w:rPr>
          <w:rFonts w:eastAsia="標楷體" w:hint="eastAsia"/>
          <w:sz w:val="28"/>
        </w:rPr>
        <w:t>1996</w:t>
      </w:r>
      <w:r w:rsidR="009A0B8D">
        <w:rPr>
          <w:rFonts w:eastAsia="標楷體" w:hint="eastAsia"/>
          <w:sz w:val="28"/>
        </w:rPr>
        <w:t>年開始，克國政府投注大量資金，有意將該海港打造成連接歐亞之區域性大港。</w:t>
      </w:r>
      <w:r w:rsidRPr="00D90B06">
        <w:rPr>
          <w:rFonts w:eastAsia="標楷體" w:hint="eastAsia"/>
          <w:sz w:val="28"/>
        </w:rPr>
        <w:t>遠東地區貨物經由此港集散，可較荷蘭鹿特丹、德國漢堡等港口節省</w:t>
      </w:r>
      <w:r w:rsidRPr="00D90B06">
        <w:rPr>
          <w:rFonts w:eastAsia="標楷體" w:hint="eastAsia"/>
          <w:sz w:val="28"/>
        </w:rPr>
        <w:t>7</w:t>
      </w:r>
      <w:r w:rsidRPr="00D90B06">
        <w:rPr>
          <w:rFonts w:eastAsia="標楷體" w:hint="eastAsia"/>
          <w:sz w:val="28"/>
        </w:rPr>
        <w:t>天航運時間，且輸入貨品在此加工後，可免稅進入歐盟國家。</w:t>
      </w:r>
      <w:r w:rsidR="009A0B8D">
        <w:rPr>
          <w:rFonts w:eastAsia="標楷體"/>
          <w:sz w:val="28"/>
        </w:rPr>
        <w:t>Rejeka</w:t>
      </w:r>
      <w:r w:rsidR="009A0B8D">
        <w:rPr>
          <w:rFonts w:eastAsia="標楷體" w:hint="eastAsia"/>
          <w:sz w:val="28"/>
        </w:rPr>
        <w:t>港周邊鐡公路系統完善，可於</w:t>
      </w:r>
      <w:r w:rsidR="009A0B8D">
        <w:rPr>
          <w:rFonts w:eastAsia="標楷體" w:hint="eastAsia"/>
          <w:sz w:val="28"/>
        </w:rPr>
        <w:t>2</w:t>
      </w:r>
      <w:r w:rsidR="009A0B8D">
        <w:rPr>
          <w:rFonts w:eastAsia="標楷體" w:hint="eastAsia"/>
          <w:sz w:val="28"/>
        </w:rPr>
        <w:t>至</w:t>
      </w:r>
      <w:r w:rsidR="009A0B8D">
        <w:rPr>
          <w:rFonts w:eastAsia="標楷體" w:hint="eastAsia"/>
          <w:sz w:val="28"/>
        </w:rPr>
        <w:t>3</w:t>
      </w:r>
      <w:r w:rsidR="009A0B8D">
        <w:rPr>
          <w:rFonts w:eastAsia="標楷體" w:hint="eastAsia"/>
          <w:sz w:val="28"/>
        </w:rPr>
        <w:t>小時內抵達大部分歐洲主要城市，且距克國首都薩格勒布僅</w:t>
      </w:r>
      <w:r w:rsidR="009A0B8D">
        <w:rPr>
          <w:rFonts w:eastAsia="標楷體" w:hint="eastAsia"/>
          <w:sz w:val="28"/>
        </w:rPr>
        <w:t>2</w:t>
      </w:r>
      <w:r w:rsidR="009A0B8D">
        <w:rPr>
          <w:rFonts w:eastAsia="標楷體" w:hint="eastAsia"/>
          <w:sz w:val="28"/>
        </w:rPr>
        <w:t>小時車程，交通十分便利。</w:t>
      </w:r>
    </w:p>
    <w:p w:rsidR="009A0B8D" w:rsidRDefault="009A0B8D" w:rsidP="00D660BE">
      <w:pPr>
        <w:kinsoku w:val="0"/>
        <w:overflowPunct w:val="0"/>
        <w:autoSpaceDE w:val="0"/>
        <w:autoSpaceDN w:val="0"/>
        <w:snapToGrid w:val="0"/>
        <w:spacing w:beforeLines="50" w:before="120" w:afterLines="50" w:after="120" w:line="440" w:lineRule="exact"/>
        <w:ind w:left="1440"/>
        <w:jc w:val="both"/>
        <w:rPr>
          <w:rFonts w:eastAsia="標楷體"/>
          <w:sz w:val="28"/>
        </w:rPr>
      </w:pPr>
      <w:r>
        <w:rPr>
          <w:rFonts w:eastAsia="標楷體" w:hint="eastAsia"/>
          <w:sz w:val="28"/>
        </w:rPr>
        <w:t>透過克羅埃西亞</w:t>
      </w:r>
      <w:r w:rsidRPr="000D03A6">
        <w:rPr>
          <w:rFonts w:eastAsia="標楷體" w:hint="eastAsia"/>
          <w:bCs/>
          <w:sz w:val="28"/>
          <w:lang w:val="fr-FR"/>
        </w:rPr>
        <w:t>工商總會</w:t>
      </w:r>
      <w:r>
        <w:rPr>
          <w:rFonts w:eastAsia="標楷體" w:hint="eastAsia"/>
          <w:bCs/>
          <w:sz w:val="28"/>
          <w:lang w:val="fr-FR"/>
        </w:rPr>
        <w:t>之安排，</w:t>
      </w:r>
      <w:r>
        <w:rPr>
          <w:rFonts w:eastAsia="標楷體" w:hint="eastAsia"/>
          <w:bCs/>
          <w:sz w:val="28"/>
          <w:lang w:val="fr-FR"/>
        </w:rPr>
        <w:t>R</w:t>
      </w:r>
      <w:r>
        <w:rPr>
          <w:rFonts w:eastAsia="標楷體"/>
          <w:bCs/>
          <w:sz w:val="28"/>
          <w:lang w:val="fr-FR"/>
        </w:rPr>
        <w:t>ijeka</w:t>
      </w:r>
      <w:r>
        <w:rPr>
          <w:rFonts w:eastAsia="標楷體" w:hint="eastAsia"/>
          <w:bCs/>
          <w:sz w:val="28"/>
          <w:lang w:val="fr-FR"/>
        </w:rPr>
        <w:t>海港經濟特區管理局特別安排團員搭船出海，實地參觀整個</w:t>
      </w:r>
      <w:r w:rsidRPr="009A0B8D">
        <w:rPr>
          <w:rFonts w:eastAsia="標楷體" w:hint="eastAsia"/>
          <w:sz w:val="28"/>
        </w:rPr>
        <w:t>R</w:t>
      </w:r>
      <w:r w:rsidRPr="009A0B8D">
        <w:rPr>
          <w:rFonts w:eastAsia="標楷體"/>
          <w:sz w:val="28"/>
        </w:rPr>
        <w:t>ijecka</w:t>
      </w:r>
      <w:r w:rsidRPr="009A0B8D">
        <w:rPr>
          <w:rFonts w:eastAsia="標楷體" w:hint="eastAsia"/>
          <w:sz w:val="28"/>
        </w:rPr>
        <w:t>海港</w:t>
      </w:r>
      <w:r>
        <w:rPr>
          <w:rFonts w:eastAsia="標楷體" w:hint="eastAsia"/>
          <w:sz w:val="28"/>
        </w:rPr>
        <w:t>，為</w:t>
      </w:r>
      <w:r w:rsidR="00AB6936">
        <w:rPr>
          <w:rFonts w:eastAsia="標楷體" w:hint="eastAsia"/>
          <w:sz w:val="28"/>
        </w:rPr>
        <w:t>團員留下</w:t>
      </w:r>
      <w:r>
        <w:rPr>
          <w:rFonts w:eastAsia="標楷體" w:hint="eastAsia"/>
          <w:sz w:val="28"/>
        </w:rPr>
        <w:t>特別</w:t>
      </w:r>
      <w:r w:rsidR="00AB6936">
        <w:rPr>
          <w:rFonts w:eastAsia="標楷體" w:hint="eastAsia"/>
          <w:sz w:val="28"/>
        </w:rPr>
        <w:t>難忘的</w:t>
      </w:r>
      <w:r>
        <w:rPr>
          <w:rFonts w:eastAsia="標楷體" w:hint="eastAsia"/>
          <w:sz w:val="28"/>
        </w:rPr>
        <w:t>經驗。</w:t>
      </w:r>
    </w:p>
    <w:p w:rsidR="00D660BE" w:rsidRDefault="00515529" w:rsidP="00515529">
      <w:pPr>
        <w:pStyle w:val="af"/>
        <w:ind w:firstLineChars="81" w:firstLine="227"/>
        <w:rPr>
          <w:rFonts w:eastAsia="標楷體"/>
          <w:b/>
          <w:sz w:val="28"/>
          <w:u w:val="single"/>
        </w:rPr>
      </w:pPr>
      <w:r w:rsidRPr="00515529">
        <w:rPr>
          <w:rFonts w:eastAsia="標楷體" w:hint="eastAsia"/>
          <w:b/>
          <w:sz w:val="28"/>
          <w:u w:val="single"/>
        </w:rPr>
        <w:t>5</w:t>
      </w:r>
      <w:r w:rsidRPr="00515529">
        <w:rPr>
          <w:rFonts w:eastAsia="標楷體" w:hint="eastAsia"/>
          <w:b/>
          <w:sz w:val="28"/>
          <w:u w:val="single"/>
        </w:rPr>
        <w:t>月</w:t>
      </w:r>
      <w:r w:rsidRPr="00515529">
        <w:rPr>
          <w:rFonts w:eastAsia="標楷體" w:hint="eastAsia"/>
          <w:b/>
          <w:sz w:val="28"/>
          <w:u w:val="single"/>
        </w:rPr>
        <w:t>13</w:t>
      </w:r>
      <w:r w:rsidRPr="00515529">
        <w:rPr>
          <w:rFonts w:eastAsia="標楷體" w:hint="eastAsia"/>
          <w:b/>
          <w:sz w:val="28"/>
          <w:u w:val="single"/>
        </w:rPr>
        <w:t>日</w:t>
      </w:r>
      <w:r w:rsidRPr="00515529">
        <w:rPr>
          <w:rFonts w:eastAsia="標楷體" w:hint="eastAsia"/>
          <w:b/>
          <w:sz w:val="28"/>
          <w:u w:val="single"/>
        </w:rPr>
        <w:t>(</w:t>
      </w:r>
      <w:r w:rsidRPr="00515529">
        <w:rPr>
          <w:rFonts w:eastAsia="標楷體" w:hint="eastAsia"/>
          <w:b/>
          <w:sz w:val="28"/>
          <w:u w:val="single"/>
        </w:rPr>
        <w:t>星期三</w:t>
      </w:r>
      <w:r w:rsidRPr="00515529">
        <w:rPr>
          <w:rFonts w:eastAsia="標楷體" w:hint="eastAsia"/>
          <w:b/>
          <w:sz w:val="28"/>
          <w:u w:val="single"/>
        </w:rPr>
        <w:t>)</w:t>
      </w:r>
    </w:p>
    <w:p w:rsidR="00515529" w:rsidRDefault="00515529" w:rsidP="00515529">
      <w:pPr>
        <w:pStyle w:val="af"/>
        <w:ind w:leftChars="295" w:left="710" w:hanging="2"/>
        <w:rPr>
          <w:rFonts w:eastAsia="標楷體"/>
          <w:sz w:val="28"/>
        </w:rPr>
      </w:pPr>
      <w:r w:rsidRPr="00515529">
        <w:rPr>
          <w:rFonts w:eastAsia="標楷體" w:hint="eastAsia"/>
          <w:sz w:val="28"/>
        </w:rPr>
        <w:t>清晨</w:t>
      </w:r>
      <w:r>
        <w:rPr>
          <w:rFonts w:eastAsia="標楷體" w:hint="eastAsia"/>
          <w:sz w:val="28"/>
        </w:rPr>
        <w:t>前往克羅埃西亞薩格勒布機場，搭機前往荷蘭</w:t>
      </w:r>
      <w:r w:rsidRPr="00515529">
        <w:rPr>
          <w:rFonts w:eastAsia="標楷體" w:hint="eastAsia"/>
          <w:sz w:val="28"/>
        </w:rPr>
        <w:t>阿姆斯特丹史基浦機場</w:t>
      </w:r>
      <w:r>
        <w:rPr>
          <w:rFonts w:eastAsia="標楷體" w:hint="eastAsia"/>
          <w:sz w:val="28"/>
        </w:rPr>
        <w:t>，轉機返回台灣。</w:t>
      </w:r>
    </w:p>
    <w:p w:rsidR="00515529" w:rsidRPr="00515529" w:rsidRDefault="00515529" w:rsidP="00515529">
      <w:pPr>
        <w:pStyle w:val="af"/>
        <w:ind w:firstLineChars="81" w:firstLine="227"/>
        <w:rPr>
          <w:rFonts w:eastAsia="標楷體"/>
          <w:sz w:val="28"/>
        </w:rPr>
      </w:pPr>
    </w:p>
    <w:p w:rsidR="00D660BE" w:rsidRDefault="00515529" w:rsidP="00D660BE">
      <w:pPr>
        <w:kinsoku w:val="0"/>
        <w:overflowPunct w:val="0"/>
        <w:autoSpaceDE w:val="0"/>
        <w:autoSpaceDN w:val="0"/>
        <w:snapToGrid w:val="0"/>
        <w:spacing w:beforeLines="50" w:before="120" w:afterLines="50" w:after="120" w:line="440" w:lineRule="exact"/>
        <w:jc w:val="both"/>
        <w:rPr>
          <w:rFonts w:eastAsia="標楷體"/>
          <w:sz w:val="28"/>
        </w:rPr>
      </w:pPr>
      <w:r>
        <w:rPr>
          <w:rFonts w:eastAsia="標楷體" w:hint="eastAsia"/>
          <w:sz w:val="28"/>
        </w:rPr>
        <w:t>肆</w:t>
      </w:r>
      <w:r w:rsidR="00D660BE">
        <w:rPr>
          <w:rFonts w:eastAsia="標楷體" w:hint="eastAsia"/>
          <w:sz w:val="28"/>
        </w:rPr>
        <w:t>、</w:t>
      </w:r>
      <w:r w:rsidR="00D660BE" w:rsidRPr="00182798">
        <w:rPr>
          <w:rFonts w:eastAsia="標楷體" w:hint="eastAsia"/>
          <w:sz w:val="28"/>
        </w:rPr>
        <w:t>檢討與建議</w:t>
      </w:r>
    </w:p>
    <w:p w:rsidR="00D660BE" w:rsidRPr="00582630" w:rsidRDefault="00515529" w:rsidP="00D660BE">
      <w:pPr>
        <w:kinsoku w:val="0"/>
        <w:overflowPunct w:val="0"/>
        <w:autoSpaceDE w:val="0"/>
        <w:autoSpaceDN w:val="0"/>
        <w:snapToGrid w:val="0"/>
        <w:spacing w:beforeLines="50" w:before="120" w:afterLines="50" w:after="120" w:line="440" w:lineRule="exact"/>
        <w:ind w:leftChars="300" w:left="720"/>
        <w:jc w:val="both"/>
        <w:rPr>
          <w:rFonts w:eastAsia="標楷體"/>
          <w:sz w:val="28"/>
        </w:rPr>
      </w:pPr>
      <w:r>
        <w:rPr>
          <w:rFonts w:eastAsia="標楷體" w:hint="eastAsia"/>
          <w:sz w:val="28"/>
        </w:rPr>
        <w:t>一、荷蘭</w:t>
      </w:r>
    </w:p>
    <w:p w:rsidR="005849CE" w:rsidRDefault="00C63792" w:rsidP="00C63792">
      <w:pPr>
        <w:numPr>
          <w:ilvl w:val="0"/>
          <w:numId w:val="33"/>
        </w:numPr>
        <w:kinsoku w:val="0"/>
        <w:overflowPunct w:val="0"/>
        <w:autoSpaceDE w:val="0"/>
        <w:autoSpaceDN w:val="0"/>
        <w:snapToGrid w:val="0"/>
        <w:spacing w:beforeLines="50" w:before="120" w:afterLines="50" w:after="120" w:line="440" w:lineRule="exact"/>
        <w:ind w:leftChars="473" w:left="1984" w:hangingChars="303" w:hanging="849"/>
        <w:jc w:val="both"/>
        <w:rPr>
          <w:rFonts w:eastAsia="標楷體"/>
          <w:b/>
          <w:sz w:val="28"/>
        </w:rPr>
      </w:pPr>
      <w:r>
        <w:rPr>
          <w:rFonts w:eastAsia="標楷體" w:hint="eastAsia"/>
          <w:b/>
          <w:sz w:val="28"/>
        </w:rPr>
        <w:t>本次訪荷時值荷蘭春季假期，</w:t>
      </w:r>
      <w:r w:rsidR="00C16FD8">
        <w:rPr>
          <w:rFonts w:eastAsia="標楷體" w:hint="eastAsia"/>
          <w:b/>
          <w:sz w:val="28"/>
        </w:rPr>
        <w:t>往後赴國外參訪應盡量避開其假期，以利活動安排</w:t>
      </w:r>
    </w:p>
    <w:p w:rsidR="00C63792" w:rsidRPr="00C63792" w:rsidRDefault="00C63792" w:rsidP="00C63792">
      <w:pPr>
        <w:kinsoku w:val="0"/>
        <w:overflowPunct w:val="0"/>
        <w:autoSpaceDE w:val="0"/>
        <w:autoSpaceDN w:val="0"/>
        <w:snapToGrid w:val="0"/>
        <w:spacing w:beforeLines="50" w:before="120" w:afterLines="50" w:after="120" w:line="440" w:lineRule="exact"/>
        <w:ind w:left="1984"/>
        <w:jc w:val="both"/>
        <w:rPr>
          <w:rFonts w:eastAsia="標楷體"/>
          <w:sz w:val="28"/>
        </w:rPr>
      </w:pPr>
      <w:r w:rsidRPr="00C63792">
        <w:rPr>
          <w:rFonts w:eastAsia="標楷體" w:hint="eastAsia"/>
          <w:sz w:val="28"/>
        </w:rPr>
        <w:t>5</w:t>
      </w:r>
      <w:r w:rsidRPr="00C63792">
        <w:rPr>
          <w:rFonts w:eastAsia="標楷體" w:hint="eastAsia"/>
          <w:sz w:val="28"/>
        </w:rPr>
        <w:t>月初</w:t>
      </w:r>
      <w:r>
        <w:rPr>
          <w:rFonts w:eastAsia="標楷體" w:hint="eastAsia"/>
          <w:sz w:val="28"/>
        </w:rPr>
        <w:t>正逢荷蘭國定假期，在安排企業參訪、邀請會議講者及業界與會均</w:t>
      </w:r>
      <w:r w:rsidR="006401AD">
        <w:rPr>
          <w:rFonts w:eastAsia="標楷體" w:hint="eastAsia"/>
          <w:sz w:val="28"/>
        </w:rPr>
        <w:t>相較以往</w:t>
      </w:r>
      <w:bookmarkStart w:id="0" w:name="_GoBack"/>
      <w:bookmarkEnd w:id="0"/>
      <w:r>
        <w:rPr>
          <w:rFonts w:eastAsia="標楷體" w:hint="eastAsia"/>
          <w:sz w:val="28"/>
        </w:rPr>
        <w:t>困</w:t>
      </w:r>
      <w:r w:rsidR="00C16FD8">
        <w:rPr>
          <w:rFonts w:eastAsia="標楷體" w:hint="eastAsia"/>
          <w:sz w:val="28"/>
        </w:rPr>
        <w:t>難，感謝本會對等單位荷蘭貿易推廣協會不懈的努力，駐華</w:t>
      </w:r>
      <w:r w:rsidR="00C16FD8" w:rsidRPr="00C16FD8">
        <w:rPr>
          <w:rFonts w:eastAsia="標楷體" w:hint="eastAsia"/>
          <w:sz w:val="28"/>
        </w:rPr>
        <w:t>荷蘭貿易暨投資辦事處</w:t>
      </w:r>
      <w:r w:rsidR="00C16FD8">
        <w:rPr>
          <w:rFonts w:eastAsia="標楷體" w:hint="eastAsia"/>
          <w:sz w:val="28"/>
        </w:rPr>
        <w:t>提供寶貴的意見，我國駐荷蘭代表處及其經濟組共同用心規劃及協助，使得本屆會議及參訪圓滿成功，團員們滿載而歸。日</w:t>
      </w:r>
      <w:r w:rsidR="00BE43FF">
        <w:rPr>
          <w:rFonts w:eastAsia="標楷體" w:hint="eastAsia"/>
          <w:sz w:val="28"/>
        </w:rPr>
        <w:t>後籌組相關出訪活動時，應極力避開各國假期時間，俾利活動洽排</w:t>
      </w:r>
      <w:r w:rsidR="00C16FD8">
        <w:rPr>
          <w:rFonts w:eastAsia="標楷體" w:hint="eastAsia"/>
          <w:sz w:val="28"/>
        </w:rPr>
        <w:t>。</w:t>
      </w:r>
    </w:p>
    <w:p w:rsidR="00D660BE" w:rsidRPr="00952965" w:rsidRDefault="006A3454" w:rsidP="00D660BE">
      <w:pPr>
        <w:numPr>
          <w:ilvl w:val="0"/>
          <w:numId w:val="33"/>
        </w:numPr>
        <w:kinsoku w:val="0"/>
        <w:overflowPunct w:val="0"/>
        <w:autoSpaceDE w:val="0"/>
        <w:autoSpaceDN w:val="0"/>
        <w:snapToGrid w:val="0"/>
        <w:spacing w:beforeLines="50" w:before="120" w:afterLines="50" w:after="120" w:line="440" w:lineRule="exact"/>
        <w:ind w:left="1134" w:firstLine="0"/>
        <w:jc w:val="both"/>
        <w:rPr>
          <w:rFonts w:eastAsia="標楷體"/>
          <w:b/>
          <w:sz w:val="28"/>
        </w:rPr>
      </w:pPr>
      <w:r>
        <w:rPr>
          <w:rFonts w:eastAsia="標楷體" w:hint="eastAsia"/>
          <w:b/>
          <w:sz w:val="28"/>
        </w:rPr>
        <w:t>荷蘭</w:t>
      </w:r>
      <w:r w:rsidR="007D1A73">
        <w:rPr>
          <w:rFonts w:eastAsia="標楷體" w:hint="eastAsia"/>
          <w:b/>
          <w:sz w:val="28"/>
        </w:rPr>
        <w:t>老人照護</w:t>
      </w:r>
      <w:r>
        <w:rPr>
          <w:rFonts w:eastAsia="標楷體" w:hint="eastAsia"/>
          <w:b/>
          <w:sz w:val="28"/>
        </w:rPr>
        <w:t>產業</w:t>
      </w:r>
      <w:r w:rsidR="007D1A73">
        <w:rPr>
          <w:rFonts w:eastAsia="標楷體" w:hint="eastAsia"/>
          <w:b/>
          <w:sz w:val="28"/>
        </w:rPr>
        <w:t>之管理經驗</w:t>
      </w:r>
      <w:r w:rsidR="00D660BE" w:rsidRPr="00952965">
        <w:rPr>
          <w:rFonts w:eastAsia="標楷體" w:hint="eastAsia"/>
          <w:b/>
          <w:sz w:val="28"/>
        </w:rPr>
        <w:t>，值得我國借鏡</w:t>
      </w:r>
    </w:p>
    <w:p w:rsidR="00DB1EA5" w:rsidRDefault="00DB1EA5" w:rsidP="00D660BE">
      <w:pPr>
        <w:kinsoku w:val="0"/>
        <w:overflowPunct w:val="0"/>
        <w:autoSpaceDE w:val="0"/>
        <w:autoSpaceDN w:val="0"/>
        <w:snapToGrid w:val="0"/>
        <w:spacing w:beforeLines="50" w:before="120" w:afterLines="50" w:after="120" w:line="440" w:lineRule="exact"/>
        <w:ind w:leftChars="772" w:left="1853"/>
        <w:jc w:val="both"/>
        <w:rPr>
          <w:rFonts w:eastAsia="標楷體"/>
          <w:sz w:val="28"/>
        </w:rPr>
      </w:pPr>
      <w:r w:rsidRPr="00DB1EA5">
        <w:rPr>
          <w:rFonts w:eastAsia="標楷體" w:hint="eastAsia"/>
          <w:sz w:val="28"/>
        </w:rPr>
        <w:t>近年來，</w:t>
      </w:r>
      <w:r>
        <w:rPr>
          <w:rFonts w:eastAsia="標楷體" w:hint="eastAsia"/>
          <w:sz w:val="28"/>
        </w:rPr>
        <w:t>國內為了因應人口高齡及少子化，老人照護之議題日趨受到重視，</w:t>
      </w:r>
      <w:r w:rsidRPr="00DB1EA5">
        <w:rPr>
          <w:rFonts w:eastAsia="標楷體" w:hint="eastAsia"/>
          <w:sz w:val="28"/>
        </w:rPr>
        <w:t>不斷努力開發銀髮產業，</w:t>
      </w:r>
      <w:r>
        <w:rPr>
          <w:rFonts w:eastAsia="標楷體" w:hint="eastAsia"/>
          <w:sz w:val="28"/>
        </w:rPr>
        <w:t>期</w:t>
      </w:r>
      <w:r w:rsidRPr="00DB1EA5">
        <w:rPr>
          <w:rFonts w:eastAsia="標楷體" w:hint="eastAsia"/>
          <w:sz w:val="28"/>
        </w:rPr>
        <w:t>滿足老人照顧需求和擴大就業機會。</w:t>
      </w:r>
    </w:p>
    <w:p w:rsidR="00D660BE" w:rsidRPr="00E834E6" w:rsidRDefault="002056D3" w:rsidP="00D660BE">
      <w:pPr>
        <w:kinsoku w:val="0"/>
        <w:overflowPunct w:val="0"/>
        <w:autoSpaceDE w:val="0"/>
        <w:autoSpaceDN w:val="0"/>
        <w:snapToGrid w:val="0"/>
        <w:spacing w:beforeLines="50" w:before="120" w:afterLines="50" w:after="120" w:line="440" w:lineRule="exact"/>
        <w:ind w:leftChars="772" w:left="1853"/>
        <w:jc w:val="both"/>
        <w:rPr>
          <w:rFonts w:eastAsia="標楷體"/>
          <w:sz w:val="28"/>
        </w:rPr>
      </w:pPr>
      <w:r w:rsidRPr="002056D3">
        <w:rPr>
          <w:rFonts w:eastAsia="標楷體" w:hint="eastAsia"/>
          <w:sz w:val="28"/>
        </w:rPr>
        <w:t>荷蘭約有</w:t>
      </w:r>
      <w:r w:rsidRPr="002056D3">
        <w:rPr>
          <w:rFonts w:eastAsia="標楷體" w:hint="eastAsia"/>
          <w:sz w:val="28"/>
        </w:rPr>
        <w:t>15.2</w:t>
      </w:r>
      <w:r w:rsidRPr="002056D3">
        <w:rPr>
          <w:rFonts w:eastAsia="標楷體" w:hint="eastAsia"/>
          <w:sz w:val="28"/>
        </w:rPr>
        <w:t>％的人口在</w:t>
      </w:r>
      <w:r w:rsidRPr="002056D3">
        <w:rPr>
          <w:rFonts w:eastAsia="標楷體" w:hint="eastAsia"/>
          <w:sz w:val="28"/>
        </w:rPr>
        <w:t xml:space="preserve">65 </w:t>
      </w:r>
      <w:r w:rsidRPr="002056D3">
        <w:rPr>
          <w:rFonts w:eastAsia="標楷體" w:hint="eastAsia"/>
          <w:sz w:val="28"/>
        </w:rPr>
        <w:t>歲以上，</w:t>
      </w:r>
      <w:r w:rsidRPr="002056D3">
        <w:rPr>
          <w:rFonts w:eastAsia="標楷體" w:hint="eastAsia"/>
          <w:sz w:val="28"/>
        </w:rPr>
        <w:t>80</w:t>
      </w:r>
      <w:r w:rsidRPr="002056D3">
        <w:rPr>
          <w:rFonts w:eastAsia="標楷體" w:hint="eastAsia"/>
          <w:sz w:val="28"/>
        </w:rPr>
        <w:t>歲以上的人口達到</w:t>
      </w:r>
      <w:r w:rsidRPr="002056D3">
        <w:rPr>
          <w:rFonts w:eastAsia="標楷體" w:hint="eastAsia"/>
          <w:sz w:val="28"/>
        </w:rPr>
        <w:t>3.9</w:t>
      </w:r>
      <w:r w:rsidRPr="002056D3">
        <w:rPr>
          <w:rFonts w:eastAsia="標楷體" w:hint="eastAsia"/>
          <w:sz w:val="28"/>
        </w:rPr>
        <w:t>％，根據預估到</w:t>
      </w:r>
      <w:r w:rsidRPr="002056D3">
        <w:rPr>
          <w:rFonts w:eastAsia="標楷體" w:hint="eastAsia"/>
          <w:sz w:val="28"/>
        </w:rPr>
        <w:t>2050</w:t>
      </w:r>
      <w:r w:rsidRPr="002056D3">
        <w:rPr>
          <w:rFonts w:eastAsia="標楷體" w:hint="eastAsia"/>
          <w:sz w:val="28"/>
        </w:rPr>
        <w:t>年時，將有四分之一的人口超過</w:t>
      </w:r>
      <w:r w:rsidRPr="002056D3">
        <w:rPr>
          <w:rFonts w:eastAsia="標楷體" w:hint="eastAsia"/>
          <w:sz w:val="28"/>
        </w:rPr>
        <w:t xml:space="preserve">65 </w:t>
      </w:r>
      <w:r w:rsidRPr="002056D3">
        <w:rPr>
          <w:rFonts w:eastAsia="標楷體" w:hint="eastAsia"/>
          <w:sz w:val="28"/>
        </w:rPr>
        <w:t>歲。</w:t>
      </w:r>
      <w:r>
        <w:rPr>
          <w:rFonts w:eastAsia="標楷體" w:hint="eastAsia"/>
          <w:sz w:val="28"/>
        </w:rPr>
        <w:t>該國透過社會保險方式推動長期照顧制度的國家</w:t>
      </w:r>
      <w:r w:rsidR="00D660BE">
        <w:rPr>
          <w:rFonts w:eastAsia="標楷體" w:hint="eastAsia"/>
          <w:sz w:val="28"/>
        </w:rPr>
        <w:t>，</w:t>
      </w:r>
      <w:r w:rsidRPr="002056D3">
        <w:rPr>
          <w:rFonts w:eastAsia="標楷體" w:hint="eastAsia"/>
          <w:sz w:val="28"/>
        </w:rPr>
        <w:t>荷蘭政府為了支持長者在</w:t>
      </w:r>
      <w:r w:rsidR="005849CE">
        <w:rPr>
          <w:rFonts w:eastAsia="標楷體" w:hint="eastAsia"/>
          <w:sz w:val="28"/>
        </w:rPr>
        <w:t>地老化，在住宅政策上有很多努力，讓老人與失能者亦能安心在家居住，其</w:t>
      </w:r>
      <w:r w:rsidR="005849CE" w:rsidRPr="00D460DE">
        <w:rPr>
          <w:rFonts w:eastAsia="標楷體" w:hint="eastAsia"/>
          <w:sz w:val="28"/>
        </w:rPr>
        <w:t>老人公寓</w:t>
      </w:r>
      <w:r w:rsidR="005849CE">
        <w:rPr>
          <w:rFonts w:eastAsia="標楷體" w:hint="eastAsia"/>
          <w:sz w:val="28"/>
        </w:rPr>
        <w:t>以幫助老人們</w:t>
      </w:r>
      <w:r w:rsidR="005849CE" w:rsidRPr="005849CE">
        <w:rPr>
          <w:rFonts w:eastAsia="標楷體" w:hint="eastAsia"/>
          <w:sz w:val="28"/>
        </w:rPr>
        <w:t>恢復獨立生活的能力</w:t>
      </w:r>
      <w:r w:rsidR="005849CE">
        <w:rPr>
          <w:rFonts w:eastAsia="標楷體" w:hint="eastAsia"/>
          <w:sz w:val="28"/>
        </w:rPr>
        <w:t>為主，</w:t>
      </w:r>
      <w:r w:rsidR="005849CE" w:rsidRPr="005849CE">
        <w:rPr>
          <w:rFonts w:eastAsia="標楷體" w:hint="eastAsia"/>
          <w:sz w:val="28"/>
        </w:rPr>
        <w:t>人性化管理、注重</w:t>
      </w:r>
      <w:r w:rsidR="005849CE">
        <w:rPr>
          <w:rFonts w:eastAsia="標楷體" w:hint="eastAsia"/>
          <w:sz w:val="28"/>
        </w:rPr>
        <w:t>與</w:t>
      </w:r>
      <w:r w:rsidR="005849CE" w:rsidRPr="005849CE">
        <w:rPr>
          <w:rFonts w:eastAsia="標楷體" w:hint="eastAsia"/>
          <w:sz w:val="28"/>
        </w:rPr>
        <w:t>周邊社區互動、設施對外營業之經營模式</w:t>
      </w:r>
      <w:r w:rsidR="00D660BE">
        <w:rPr>
          <w:rFonts w:eastAsia="標楷體" w:hint="eastAsia"/>
          <w:sz w:val="28"/>
        </w:rPr>
        <w:t>，皆十分值得我國借鏡。</w:t>
      </w:r>
    </w:p>
    <w:p w:rsidR="00D660BE" w:rsidRDefault="00D660BE" w:rsidP="00D660BE">
      <w:pPr>
        <w:numPr>
          <w:ilvl w:val="0"/>
          <w:numId w:val="33"/>
        </w:numPr>
        <w:kinsoku w:val="0"/>
        <w:overflowPunct w:val="0"/>
        <w:autoSpaceDE w:val="0"/>
        <w:autoSpaceDN w:val="0"/>
        <w:snapToGrid w:val="0"/>
        <w:spacing w:beforeLines="50" w:before="120" w:afterLines="50" w:after="120" w:line="276" w:lineRule="auto"/>
        <w:ind w:hanging="623"/>
        <w:jc w:val="both"/>
        <w:rPr>
          <w:rFonts w:eastAsia="標楷體"/>
          <w:b/>
          <w:sz w:val="28"/>
        </w:rPr>
      </w:pPr>
      <w:r w:rsidRPr="009046B7">
        <w:rPr>
          <w:rFonts w:eastAsia="標楷體" w:hint="eastAsia"/>
          <w:b/>
          <w:sz w:val="28"/>
        </w:rPr>
        <w:t>後續追踪</w:t>
      </w:r>
    </w:p>
    <w:p w:rsidR="008A05A6" w:rsidRPr="00DA3382" w:rsidRDefault="008A05A6" w:rsidP="008A05A6">
      <w:pPr>
        <w:numPr>
          <w:ilvl w:val="1"/>
          <w:numId w:val="33"/>
        </w:numPr>
        <w:kinsoku w:val="0"/>
        <w:overflowPunct w:val="0"/>
        <w:autoSpaceDE w:val="0"/>
        <w:autoSpaceDN w:val="0"/>
        <w:snapToGrid w:val="0"/>
        <w:spacing w:beforeLines="50" w:before="120" w:afterLines="50" w:after="120" w:line="276" w:lineRule="auto"/>
        <w:jc w:val="both"/>
        <w:rPr>
          <w:rFonts w:eastAsia="標楷體"/>
          <w:b/>
          <w:sz w:val="28"/>
        </w:rPr>
      </w:pPr>
      <w:r>
        <w:rPr>
          <w:rFonts w:eastAsia="標楷體" w:hint="eastAsia"/>
          <w:sz w:val="28"/>
        </w:rPr>
        <w:t>青航股份有限公司孫杰夫總經理</w:t>
      </w:r>
      <w:r w:rsidR="00DA3382">
        <w:rPr>
          <w:rFonts w:eastAsia="標楷體" w:hint="eastAsia"/>
          <w:sz w:val="28"/>
        </w:rPr>
        <w:t>拜會</w:t>
      </w:r>
      <w:r w:rsidR="00DA3382">
        <w:rPr>
          <w:rFonts w:eastAsia="標楷體" w:hint="eastAsia"/>
          <w:sz w:val="28"/>
        </w:rPr>
        <w:t>J</w:t>
      </w:r>
      <w:r w:rsidR="00DA3382">
        <w:rPr>
          <w:rFonts w:eastAsia="標楷體"/>
          <w:sz w:val="28"/>
        </w:rPr>
        <w:t>en van Dam</w:t>
      </w:r>
      <w:r w:rsidR="00DA3382">
        <w:rPr>
          <w:rFonts w:eastAsia="標楷體" w:hint="eastAsia"/>
          <w:sz w:val="28"/>
        </w:rPr>
        <w:t>全球機器物流公司時，得知接待本訪問團之副總經理</w:t>
      </w:r>
      <w:r w:rsidR="00DA3382">
        <w:rPr>
          <w:rFonts w:eastAsia="標楷體" w:hint="eastAsia"/>
          <w:sz w:val="28"/>
        </w:rPr>
        <w:t>M</w:t>
      </w:r>
      <w:r w:rsidR="00DA3382">
        <w:rPr>
          <w:rFonts w:eastAsia="標楷體"/>
          <w:sz w:val="28"/>
        </w:rPr>
        <w:t>r. Edward B. N. van Overbeek</w:t>
      </w:r>
      <w:r w:rsidR="00DA3382">
        <w:rPr>
          <w:rFonts w:eastAsia="標楷體" w:hint="eastAsia"/>
          <w:sz w:val="28"/>
        </w:rPr>
        <w:t>將訪台，</w:t>
      </w:r>
      <w:r>
        <w:rPr>
          <w:rFonts w:eastAsia="標楷體" w:hint="eastAsia"/>
          <w:sz w:val="28"/>
        </w:rPr>
        <w:t>邀請</w:t>
      </w:r>
      <w:r w:rsidR="00DA3382">
        <w:rPr>
          <w:rFonts w:eastAsia="標楷體" w:hint="eastAsia"/>
          <w:sz w:val="28"/>
        </w:rPr>
        <w:t>渠在台撥冗前往其公司參觀暸解，以開拓雙方合作之可能性。</w:t>
      </w:r>
    </w:p>
    <w:p w:rsidR="00DA3382" w:rsidRPr="00BE43FF" w:rsidRDefault="005849CE" w:rsidP="00BE43FF">
      <w:pPr>
        <w:numPr>
          <w:ilvl w:val="1"/>
          <w:numId w:val="33"/>
        </w:numPr>
        <w:kinsoku w:val="0"/>
        <w:overflowPunct w:val="0"/>
        <w:autoSpaceDE w:val="0"/>
        <w:autoSpaceDN w:val="0"/>
        <w:snapToGrid w:val="0"/>
        <w:spacing w:beforeLines="50" w:before="120" w:afterLines="50" w:after="120" w:line="276" w:lineRule="auto"/>
        <w:jc w:val="both"/>
        <w:rPr>
          <w:rFonts w:eastAsia="標楷體"/>
          <w:sz w:val="28"/>
        </w:rPr>
      </w:pPr>
      <w:r w:rsidRPr="005849CE">
        <w:rPr>
          <w:rFonts w:eastAsia="標楷體" w:hint="eastAsia"/>
          <w:sz w:val="28"/>
        </w:rPr>
        <w:t>證券櫃檯買賣中心</w:t>
      </w:r>
      <w:r w:rsidR="00BE43FF">
        <w:rPr>
          <w:rFonts w:eastAsia="標楷體" w:hint="eastAsia"/>
          <w:sz w:val="28"/>
        </w:rPr>
        <w:t>針對</w:t>
      </w:r>
      <w:r w:rsidR="00BE43FF" w:rsidRPr="00BE43FF">
        <w:rPr>
          <w:rFonts w:eastAsia="標楷體" w:hint="eastAsia"/>
          <w:sz w:val="28"/>
        </w:rPr>
        <w:t>資訊交</w:t>
      </w:r>
      <w:r w:rsidR="00BE43FF">
        <w:rPr>
          <w:rFonts w:eastAsia="標楷體" w:hint="eastAsia"/>
          <w:sz w:val="28"/>
        </w:rPr>
        <w:t>換、人員互訓、交互掛牌或共組指標指數，使兩國的基金能相互投資等，</w:t>
      </w:r>
      <w:r w:rsidR="00BE43FF" w:rsidRPr="00BE43FF">
        <w:rPr>
          <w:rFonts w:eastAsia="標楷體" w:hint="eastAsia"/>
          <w:sz w:val="28"/>
        </w:rPr>
        <w:t>與阿姆斯特丹證券交易所洽談雙方合作之可能性</w:t>
      </w:r>
      <w:r w:rsidR="00BE43FF">
        <w:rPr>
          <w:rFonts w:eastAsia="標楷體" w:hint="eastAsia"/>
          <w:sz w:val="28"/>
        </w:rPr>
        <w:t>。</w:t>
      </w:r>
    </w:p>
    <w:p w:rsidR="005849CE" w:rsidRPr="005849CE" w:rsidRDefault="00BE43FF" w:rsidP="008A05A6">
      <w:pPr>
        <w:numPr>
          <w:ilvl w:val="1"/>
          <w:numId w:val="33"/>
        </w:numPr>
        <w:kinsoku w:val="0"/>
        <w:overflowPunct w:val="0"/>
        <w:autoSpaceDE w:val="0"/>
        <w:autoSpaceDN w:val="0"/>
        <w:snapToGrid w:val="0"/>
        <w:spacing w:beforeLines="50" w:before="120" w:afterLines="50" w:after="120" w:line="276" w:lineRule="auto"/>
        <w:jc w:val="both"/>
        <w:rPr>
          <w:rFonts w:eastAsia="標楷體"/>
          <w:sz w:val="28"/>
        </w:rPr>
      </w:pPr>
      <w:r w:rsidRPr="00BE43FF">
        <w:rPr>
          <w:rFonts w:eastAsia="標楷體" w:hint="eastAsia"/>
          <w:sz w:val="28"/>
        </w:rPr>
        <w:t>台北愛樂室內及管弦樂團俞行政總監冰清</w:t>
      </w:r>
      <w:r>
        <w:rPr>
          <w:rFonts w:eastAsia="標楷體" w:hint="eastAsia"/>
          <w:sz w:val="28"/>
        </w:rPr>
        <w:t>拜會</w:t>
      </w:r>
      <w:r w:rsidRPr="00BE43FF">
        <w:rPr>
          <w:rFonts w:eastAsia="標楷體" w:hint="eastAsia"/>
          <w:bCs/>
          <w:sz w:val="28"/>
        </w:rPr>
        <w:t>阿姆斯特丹運河音樂節</w:t>
      </w:r>
      <w:r w:rsidRPr="00BE43FF">
        <w:rPr>
          <w:rFonts w:eastAsia="標楷體" w:hint="eastAsia"/>
          <w:bCs/>
          <w:sz w:val="28"/>
        </w:rPr>
        <w:t>G</w:t>
      </w:r>
      <w:r w:rsidRPr="00BE43FF">
        <w:rPr>
          <w:rFonts w:eastAsia="標楷體"/>
          <w:bCs/>
          <w:sz w:val="28"/>
        </w:rPr>
        <w:t>rachtenfestival</w:t>
      </w:r>
      <w:r w:rsidRPr="00BE43FF">
        <w:rPr>
          <w:rFonts w:eastAsia="標楷體" w:hint="eastAsia"/>
          <w:bCs/>
          <w:sz w:val="28"/>
        </w:rPr>
        <w:t>主辦機構</w:t>
      </w:r>
      <w:r>
        <w:rPr>
          <w:rFonts w:eastAsia="標楷體" w:hint="eastAsia"/>
          <w:bCs/>
          <w:sz w:val="28"/>
        </w:rPr>
        <w:t>，尋求在藝術音樂領域的合作可能。</w:t>
      </w:r>
    </w:p>
    <w:p w:rsidR="00D660BE" w:rsidRDefault="00515529" w:rsidP="00D660BE">
      <w:pPr>
        <w:numPr>
          <w:ilvl w:val="0"/>
          <w:numId w:val="35"/>
        </w:numPr>
        <w:kinsoku w:val="0"/>
        <w:overflowPunct w:val="0"/>
        <w:autoSpaceDE w:val="0"/>
        <w:autoSpaceDN w:val="0"/>
        <w:snapToGrid w:val="0"/>
        <w:spacing w:beforeLines="50" w:before="120" w:afterLines="50" w:after="120" w:line="440" w:lineRule="exact"/>
        <w:jc w:val="both"/>
        <w:rPr>
          <w:rFonts w:eastAsia="標楷體"/>
          <w:sz w:val="28"/>
        </w:rPr>
      </w:pPr>
      <w:r>
        <w:rPr>
          <w:rFonts w:eastAsia="標楷體" w:hint="eastAsia"/>
          <w:sz w:val="28"/>
        </w:rPr>
        <w:t>克羅埃西亞</w:t>
      </w:r>
    </w:p>
    <w:p w:rsidR="00D660BE" w:rsidRPr="00A36A93" w:rsidRDefault="006C5AEE" w:rsidP="006C5AEE">
      <w:pPr>
        <w:numPr>
          <w:ilvl w:val="0"/>
          <w:numId w:val="34"/>
        </w:numPr>
        <w:kinsoku w:val="0"/>
        <w:overflowPunct w:val="0"/>
        <w:autoSpaceDE w:val="0"/>
        <w:autoSpaceDN w:val="0"/>
        <w:snapToGrid w:val="0"/>
        <w:spacing w:beforeLines="50" w:before="120" w:afterLines="50" w:after="120" w:line="440" w:lineRule="exact"/>
        <w:ind w:left="1985" w:hanging="709"/>
        <w:jc w:val="both"/>
        <w:rPr>
          <w:rFonts w:eastAsia="標楷體"/>
          <w:b/>
          <w:sz w:val="28"/>
        </w:rPr>
      </w:pPr>
      <w:r>
        <w:rPr>
          <w:rFonts w:eastAsia="標楷體" w:hint="eastAsia"/>
          <w:b/>
          <w:sz w:val="28"/>
        </w:rPr>
        <w:t>建議我國物流業者可考慮克國</w:t>
      </w:r>
      <w:r>
        <w:rPr>
          <w:rFonts w:eastAsia="標楷體" w:hint="eastAsia"/>
          <w:b/>
          <w:sz w:val="28"/>
        </w:rPr>
        <w:t>Rijeka</w:t>
      </w:r>
      <w:r>
        <w:rPr>
          <w:rFonts w:eastAsia="標楷體" w:hint="eastAsia"/>
          <w:b/>
          <w:sz w:val="28"/>
        </w:rPr>
        <w:t>港為歐洲集散地</w:t>
      </w:r>
      <w:r w:rsidRPr="006C5AEE">
        <w:rPr>
          <w:rFonts w:eastAsia="標楷體" w:hint="eastAsia"/>
          <w:b/>
          <w:sz w:val="28"/>
        </w:rPr>
        <w:t>，擴展國際物流與運輸合作商機</w:t>
      </w:r>
    </w:p>
    <w:p w:rsidR="00D660BE" w:rsidRDefault="006C5AEE" w:rsidP="006C5AEE">
      <w:pPr>
        <w:kinsoku w:val="0"/>
        <w:overflowPunct w:val="0"/>
        <w:autoSpaceDE w:val="0"/>
        <w:autoSpaceDN w:val="0"/>
        <w:snapToGrid w:val="0"/>
        <w:spacing w:beforeLines="50" w:before="120" w:afterLines="50" w:after="120" w:line="440" w:lineRule="exact"/>
        <w:ind w:leftChars="832" w:left="1997"/>
        <w:jc w:val="both"/>
        <w:rPr>
          <w:rFonts w:eastAsia="標楷體"/>
          <w:sz w:val="28"/>
        </w:rPr>
      </w:pPr>
      <w:r w:rsidRPr="006C5AEE">
        <w:rPr>
          <w:rFonts w:eastAsia="標楷體" w:hint="eastAsia"/>
          <w:bCs/>
          <w:sz w:val="28"/>
        </w:rPr>
        <w:t>為亞得里亞海最大最深之</w:t>
      </w:r>
      <w:r>
        <w:rPr>
          <w:rFonts w:eastAsia="標楷體" w:hint="eastAsia"/>
          <w:bCs/>
          <w:sz w:val="28"/>
        </w:rPr>
        <w:t>克國</w:t>
      </w:r>
      <w:r>
        <w:rPr>
          <w:rFonts w:eastAsia="標楷體" w:hint="eastAsia"/>
          <w:bCs/>
          <w:sz w:val="28"/>
        </w:rPr>
        <w:t>R</w:t>
      </w:r>
      <w:r>
        <w:rPr>
          <w:rFonts w:eastAsia="標楷體"/>
          <w:bCs/>
          <w:sz w:val="28"/>
        </w:rPr>
        <w:t>ijeka</w:t>
      </w:r>
      <w:r>
        <w:rPr>
          <w:rFonts w:eastAsia="標楷體" w:hint="eastAsia"/>
          <w:bCs/>
          <w:sz w:val="28"/>
        </w:rPr>
        <w:t>港</w:t>
      </w:r>
      <w:r>
        <w:rPr>
          <w:rFonts w:eastAsia="標楷體"/>
          <w:bCs/>
          <w:sz w:val="28"/>
        </w:rPr>
        <w:t>，</w:t>
      </w:r>
      <w:r>
        <w:rPr>
          <w:rFonts w:eastAsia="標楷體" w:hint="eastAsia"/>
          <w:bCs/>
          <w:sz w:val="28"/>
        </w:rPr>
        <w:t>可</w:t>
      </w:r>
      <w:r>
        <w:rPr>
          <w:rFonts w:eastAsia="標楷體"/>
          <w:bCs/>
          <w:sz w:val="28"/>
        </w:rPr>
        <w:t>為通往</w:t>
      </w:r>
      <w:r w:rsidRPr="006C5AEE">
        <w:rPr>
          <w:rFonts w:eastAsia="標楷體"/>
          <w:bCs/>
          <w:sz w:val="28"/>
        </w:rPr>
        <w:t>歐</w:t>
      </w:r>
      <w:r>
        <w:rPr>
          <w:rFonts w:eastAsia="標楷體" w:hint="eastAsia"/>
          <w:bCs/>
          <w:sz w:val="28"/>
        </w:rPr>
        <w:t>洲</w:t>
      </w:r>
      <w:r>
        <w:rPr>
          <w:rFonts w:eastAsia="標楷體"/>
          <w:bCs/>
          <w:sz w:val="28"/>
        </w:rPr>
        <w:t>之門戶，</w:t>
      </w:r>
      <w:r w:rsidRPr="006C5AEE">
        <w:rPr>
          <w:rFonts w:eastAsia="標楷體"/>
          <w:bCs/>
          <w:sz w:val="28"/>
        </w:rPr>
        <w:t>高效的鐵路</w:t>
      </w:r>
      <w:r>
        <w:rPr>
          <w:rFonts w:eastAsia="標楷體" w:hint="eastAsia"/>
          <w:bCs/>
          <w:sz w:val="28"/>
        </w:rPr>
        <w:t>及公路</w:t>
      </w:r>
      <w:r w:rsidRPr="006C5AEE">
        <w:rPr>
          <w:rFonts w:eastAsia="標楷體"/>
          <w:bCs/>
          <w:sz w:val="28"/>
        </w:rPr>
        <w:t>運輸</w:t>
      </w:r>
      <w:r>
        <w:rPr>
          <w:rFonts w:eastAsia="標楷體" w:hint="eastAsia"/>
          <w:bCs/>
          <w:sz w:val="28"/>
        </w:rPr>
        <w:t>網</w:t>
      </w:r>
      <w:r>
        <w:rPr>
          <w:rFonts w:eastAsia="標楷體"/>
          <w:bCs/>
          <w:sz w:val="28"/>
        </w:rPr>
        <w:t>，無論是東西向或南北向，</w:t>
      </w:r>
      <w:r>
        <w:rPr>
          <w:rFonts w:eastAsia="標楷體" w:hint="eastAsia"/>
          <w:bCs/>
          <w:sz w:val="28"/>
        </w:rPr>
        <w:t>均</w:t>
      </w:r>
      <w:r w:rsidRPr="006C5AEE">
        <w:rPr>
          <w:rFonts w:eastAsia="標楷體"/>
          <w:bCs/>
          <w:sz w:val="28"/>
        </w:rPr>
        <w:t>可提供非常便捷的服務，</w:t>
      </w:r>
      <w:r>
        <w:rPr>
          <w:rFonts w:eastAsia="標楷體" w:hint="eastAsia"/>
          <w:bCs/>
          <w:sz w:val="28"/>
        </w:rPr>
        <w:t>相較於歐洲其它港口，可節省航運時間，且克國於</w:t>
      </w:r>
      <w:r>
        <w:rPr>
          <w:rFonts w:eastAsia="標楷體" w:hint="eastAsia"/>
          <w:bCs/>
          <w:sz w:val="28"/>
        </w:rPr>
        <w:t>2013</w:t>
      </w:r>
      <w:r>
        <w:rPr>
          <w:rFonts w:eastAsia="標楷體" w:hint="eastAsia"/>
          <w:bCs/>
          <w:sz w:val="28"/>
        </w:rPr>
        <w:t>年成為歐盟第</w:t>
      </w:r>
      <w:r>
        <w:rPr>
          <w:rFonts w:eastAsia="標楷體" w:hint="eastAsia"/>
          <w:bCs/>
          <w:sz w:val="28"/>
        </w:rPr>
        <w:t>28</w:t>
      </w:r>
      <w:r>
        <w:rPr>
          <w:rFonts w:eastAsia="標楷體" w:hint="eastAsia"/>
          <w:bCs/>
          <w:sz w:val="28"/>
        </w:rPr>
        <w:t>個會員國後，</w:t>
      </w:r>
      <w:r w:rsidRPr="006C5AEE">
        <w:rPr>
          <w:rFonts w:eastAsia="標楷體" w:hint="eastAsia"/>
          <w:bCs/>
          <w:sz w:val="28"/>
        </w:rPr>
        <w:t>輸入</w:t>
      </w:r>
      <w:r>
        <w:rPr>
          <w:rFonts w:eastAsia="標楷體" w:hint="eastAsia"/>
          <w:bCs/>
          <w:sz w:val="28"/>
        </w:rPr>
        <w:t>之貨品在該港</w:t>
      </w:r>
      <w:r w:rsidRPr="006C5AEE">
        <w:rPr>
          <w:rFonts w:eastAsia="標楷體" w:hint="eastAsia"/>
          <w:bCs/>
          <w:sz w:val="28"/>
        </w:rPr>
        <w:t>加工後，可免稅進入歐盟國家</w:t>
      </w:r>
      <w:r>
        <w:rPr>
          <w:rFonts w:eastAsia="標楷體" w:hint="eastAsia"/>
          <w:bCs/>
          <w:sz w:val="28"/>
        </w:rPr>
        <w:t>。</w:t>
      </w:r>
      <w:r w:rsidRPr="006C5AEE">
        <w:rPr>
          <w:rFonts w:eastAsia="標楷體"/>
          <w:bCs/>
          <w:sz w:val="28"/>
        </w:rPr>
        <w:t>建議我國物流業者可</w:t>
      </w:r>
      <w:r>
        <w:rPr>
          <w:rFonts w:eastAsia="標楷體" w:hint="eastAsia"/>
          <w:bCs/>
          <w:sz w:val="28"/>
        </w:rPr>
        <w:t>考慮將</w:t>
      </w:r>
      <w:r>
        <w:rPr>
          <w:rFonts w:eastAsia="標楷體" w:hint="eastAsia"/>
          <w:bCs/>
          <w:sz w:val="28"/>
        </w:rPr>
        <w:t>Rijeka</w:t>
      </w:r>
      <w:r>
        <w:rPr>
          <w:rFonts w:eastAsia="標楷體" w:hint="eastAsia"/>
          <w:bCs/>
          <w:sz w:val="28"/>
        </w:rPr>
        <w:t>港設為歐洲集散地</w:t>
      </w:r>
      <w:r w:rsidRPr="006C5AEE">
        <w:rPr>
          <w:rFonts w:eastAsia="標楷體"/>
          <w:bCs/>
          <w:sz w:val="28"/>
        </w:rPr>
        <w:t>，擴展</w:t>
      </w:r>
      <w:r w:rsidRPr="006C5AEE">
        <w:rPr>
          <w:rFonts w:eastAsia="標楷體" w:hint="eastAsia"/>
          <w:bCs/>
          <w:sz w:val="28"/>
        </w:rPr>
        <w:t>國際物流與運輸</w:t>
      </w:r>
      <w:r w:rsidRPr="006C5AEE">
        <w:rPr>
          <w:rFonts w:eastAsia="標楷體"/>
          <w:bCs/>
          <w:sz w:val="28"/>
        </w:rPr>
        <w:t>合作商機。</w:t>
      </w:r>
    </w:p>
    <w:p w:rsidR="00D660BE" w:rsidRDefault="001C6769" w:rsidP="00D660BE">
      <w:pPr>
        <w:numPr>
          <w:ilvl w:val="0"/>
          <w:numId w:val="34"/>
        </w:numPr>
        <w:kinsoku w:val="0"/>
        <w:overflowPunct w:val="0"/>
        <w:autoSpaceDE w:val="0"/>
        <w:autoSpaceDN w:val="0"/>
        <w:snapToGrid w:val="0"/>
        <w:spacing w:beforeLines="50" w:before="120" w:afterLines="50" w:after="120" w:line="440" w:lineRule="exact"/>
        <w:ind w:left="1985" w:hanging="851"/>
        <w:jc w:val="both"/>
        <w:rPr>
          <w:rFonts w:eastAsia="標楷體"/>
          <w:b/>
          <w:sz w:val="28"/>
        </w:rPr>
      </w:pPr>
      <w:r w:rsidRPr="001C6769">
        <w:rPr>
          <w:rFonts w:eastAsia="標楷體" w:hint="eastAsia"/>
          <w:b/>
          <w:sz w:val="28"/>
        </w:rPr>
        <w:t>「</w:t>
      </w:r>
      <w:r>
        <w:rPr>
          <w:rFonts w:eastAsia="標楷體" w:hint="eastAsia"/>
          <w:b/>
          <w:sz w:val="28"/>
        </w:rPr>
        <w:t>第</w:t>
      </w:r>
      <w:r>
        <w:rPr>
          <w:rFonts w:eastAsia="標楷體" w:hint="eastAsia"/>
          <w:b/>
          <w:sz w:val="28"/>
        </w:rPr>
        <w:t>1</w:t>
      </w:r>
      <w:r>
        <w:rPr>
          <w:rFonts w:eastAsia="標楷體" w:hint="eastAsia"/>
          <w:b/>
          <w:sz w:val="28"/>
        </w:rPr>
        <w:t>屆台克經濟合作會議</w:t>
      </w:r>
      <w:r w:rsidRPr="001C6769">
        <w:rPr>
          <w:rFonts w:eastAsia="標楷體" w:hint="eastAsia"/>
          <w:b/>
          <w:sz w:val="28"/>
        </w:rPr>
        <w:t>」圓滿成功</w:t>
      </w:r>
      <w:r>
        <w:rPr>
          <w:rFonts w:eastAsia="標楷體" w:hint="eastAsia"/>
          <w:b/>
          <w:sz w:val="28"/>
        </w:rPr>
        <w:t>，期持續拓展雙方交流及合作</w:t>
      </w:r>
    </w:p>
    <w:p w:rsidR="00D660BE" w:rsidRDefault="001C6769" w:rsidP="00D660BE">
      <w:pPr>
        <w:kinsoku w:val="0"/>
        <w:overflowPunct w:val="0"/>
        <w:autoSpaceDE w:val="0"/>
        <w:autoSpaceDN w:val="0"/>
        <w:snapToGrid w:val="0"/>
        <w:spacing w:beforeLines="50" w:before="120" w:afterLines="50" w:after="120" w:line="440" w:lineRule="exact"/>
        <w:ind w:left="1985"/>
        <w:jc w:val="both"/>
        <w:rPr>
          <w:rFonts w:eastAsia="標楷體"/>
          <w:sz w:val="28"/>
        </w:rPr>
      </w:pPr>
      <w:r>
        <w:rPr>
          <w:rFonts w:eastAsia="標楷體" w:hint="eastAsia"/>
          <w:sz w:val="28"/>
        </w:rPr>
        <w:t>近年來透過組團參訪及邀訪，與克羅埃西亞工商總會持續的互動下，使得今年得以在克羅埃西亞首都薩格勒布順利舉行</w:t>
      </w:r>
      <w:r>
        <w:rPr>
          <w:rFonts w:ascii="標楷體" w:eastAsia="標楷體" w:hAnsi="標楷體" w:hint="eastAsia"/>
          <w:sz w:val="28"/>
        </w:rPr>
        <w:t>「</w:t>
      </w:r>
      <w:r>
        <w:rPr>
          <w:rFonts w:eastAsia="標楷體" w:hint="eastAsia"/>
          <w:sz w:val="28"/>
        </w:rPr>
        <w:t>第</w:t>
      </w:r>
      <w:r>
        <w:rPr>
          <w:rFonts w:eastAsia="標楷體" w:hint="eastAsia"/>
          <w:sz w:val="28"/>
        </w:rPr>
        <w:t>1</w:t>
      </w:r>
      <w:r>
        <w:rPr>
          <w:rFonts w:eastAsia="標楷體" w:hint="eastAsia"/>
          <w:sz w:val="28"/>
        </w:rPr>
        <w:t>屆台克經濟合作會議</w:t>
      </w:r>
      <w:r>
        <w:rPr>
          <w:rFonts w:ascii="標楷體" w:eastAsia="標楷體" w:hAnsi="標楷體" w:hint="eastAsia"/>
          <w:sz w:val="28"/>
        </w:rPr>
        <w:t>」</w:t>
      </w:r>
      <w:r>
        <w:rPr>
          <w:rFonts w:eastAsia="標楷體" w:hint="eastAsia"/>
          <w:sz w:val="28"/>
        </w:rPr>
        <w:t>，對推動台克兩國經貿合作關係有相當大之助益。此外，未來也將在此合作基礎上，進一步持續加強台克業者間之技術合作、建立聯繫管道，增加雙方貿易及投資，擴大雙邊會議之效益</w:t>
      </w:r>
      <w:r w:rsidR="00C30617">
        <w:rPr>
          <w:rFonts w:eastAsia="標楷體" w:hint="eastAsia"/>
          <w:sz w:val="28"/>
        </w:rPr>
        <w:t>，以期建立台克官方諮商會議機會。</w:t>
      </w:r>
    </w:p>
    <w:p w:rsidR="00D660BE" w:rsidRDefault="00D660BE" w:rsidP="00D660BE">
      <w:pPr>
        <w:kinsoku w:val="0"/>
        <w:overflowPunct w:val="0"/>
        <w:autoSpaceDE w:val="0"/>
        <w:autoSpaceDN w:val="0"/>
        <w:snapToGrid w:val="0"/>
        <w:spacing w:beforeLines="50" w:before="120" w:afterLines="50" w:after="120" w:line="440" w:lineRule="exact"/>
        <w:ind w:leftChars="500" w:left="1200"/>
        <w:jc w:val="both"/>
        <w:rPr>
          <w:rFonts w:eastAsia="標楷體"/>
          <w:b/>
          <w:sz w:val="28"/>
        </w:rPr>
      </w:pPr>
      <w:r w:rsidRPr="00C633E5">
        <w:rPr>
          <w:rFonts w:eastAsia="標楷體" w:hint="eastAsia"/>
          <w:b/>
          <w:sz w:val="28"/>
        </w:rPr>
        <w:t>(</w:t>
      </w:r>
      <w:r w:rsidRPr="00C633E5">
        <w:rPr>
          <w:rFonts w:eastAsia="標楷體" w:hint="eastAsia"/>
          <w:b/>
          <w:sz w:val="28"/>
        </w:rPr>
        <w:t>三</w:t>
      </w:r>
      <w:r w:rsidRPr="00C633E5">
        <w:rPr>
          <w:rFonts w:eastAsia="標楷體" w:hint="eastAsia"/>
          <w:b/>
          <w:sz w:val="28"/>
        </w:rPr>
        <w:t>)</w:t>
      </w:r>
      <w:r w:rsidRPr="00C633E5">
        <w:rPr>
          <w:rFonts w:eastAsia="標楷體" w:hint="eastAsia"/>
          <w:b/>
          <w:sz w:val="28"/>
        </w:rPr>
        <w:t>、</w:t>
      </w:r>
      <w:r w:rsidRPr="009046B7">
        <w:rPr>
          <w:rFonts w:eastAsia="標楷體" w:hint="eastAsia"/>
          <w:b/>
          <w:sz w:val="28"/>
        </w:rPr>
        <w:t>後續追踪</w:t>
      </w:r>
    </w:p>
    <w:p w:rsidR="00D660BE" w:rsidRDefault="00C30617" w:rsidP="00D660BE">
      <w:pPr>
        <w:numPr>
          <w:ilvl w:val="0"/>
          <w:numId w:val="36"/>
        </w:numPr>
        <w:kinsoku w:val="0"/>
        <w:overflowPunct w:val="0"/>
        <w:autoSpaceDE w:val="0"/>
        <w:autoSpaceDN w:val="0"/>
        <w:snapToGrid w:val="0"/>
        <w:spacing w:beforeLines="50" w:before="120" w:afterLines="50" w:after="120" w:line="440" w:lineRule="exact"/>
        <w:ind w:left="1985" w:hanging="425"/>
        <w:jc w:val="both"/>
        <w:rPr>
          <w:rFonts w:eastAsia="標楷體"/>
          <w:sz w:val="28"/>
        </w:rPr>
      </w:pPr>
      <w:r>
        <w:rPr>
          <w:rFonts w:eastAsia="標楷體" w:hint="eastAsia"/>
          <w:sz w:val="28"/>
        </w:rPr>
        <w:t>本次與會之克國資通訊廠商</w:t>
      </w:r>
      <w:r>
        <w:rPr>
          <w:rFonts w:eastAsia="標楷體" w:hint="eastAsia"/>
          <w:sz w:val="28"/>
        </w:rPr>
        <w:t>D</w:t>
      </w:r>
      <w:r>
        <w:rPr>
          <w:rFonts w:eastAsia="標楷體"/>
          <w:sz w:val="28"/>
        </w:rPr>
        <w:t>inamika</w:t>
      </w:r>
      <w:r>
        <w:rPr>
          <w:rFonts w:eastAsia="標楷體" w:hint="eastAsia"/>
          <w:sz w:val="28"/>
        </w:rPr>
        <w:t>公司及</w:t>
      </w:r>
      <w:r>
        <w:rPr>
          <w:rFonts w:eastAsia="標楷體" w:hint="eastAsia"/>
          <w:sz w:val="28"/>
        </w:rPr>
        <w:t>S</w:t>
      </w:r>
      <w:r>
        <w:rPr>
          <w:rFonts w:eastAsia="標楷體"/>
          <w:sz w:val="28"/>
        </w:rPr>
        <w:t>ystemcom</w:t>
      </w:r>
      <w:r w:rsidR="00182798">
        <w:rPr>
          <w:rFonts w:eastAsia="標楷體" w:hint="eastAsia"/>
          <w:sz w:val="28"/>
        </w:rPr>
        <w:t>股份有限公司，於廠商交流時間與</w:t>
      </w:r>
      <w:r w:rsidR="00D660BE">
        <w:rPr>
          <w:rFonts w:eastAsia="標楷體" w:hint="eastAsia"/>
          <w:sz w:val="28"/>
        </w:rPr>
        <w:t>點晶科技公司</w:t>
      </w:r>
      <w:r w:rsidR="00182798">
        <w:rPr>
          <w:rFonts w:eastAsia="標楷體" w:hint="eastAsia"/>
          <w:sz w:val="28"/>
        </w:rPr>
        <w:t>金際遠董事長洽談，期能開拓雙方</w:t>
      </w:r>
      <w:r w:rsidR="00D660BE">
        <w:rPr>
          <w:rFonts w:eastAsia="標楷體" w:hint="eastAsia"/>
          <w:sz w:val="28"/>
        </w:rPr>
        <w:t>合作</w:t>
      </w:r>
      <w:r w:rsidR="00182798">
        <w:rPr>
          <w:rFonts w:eastAsia="標楷體" w:hint="eastAsia"/>
          <w:sz w:val="28"/>
        </w:rPr>
        <w:t>之可能性</w:t>
      </w:r>
      <w:r w:rsidR="00D660BE">
        <w:rPr>
          <w:rFonts w:eastAsia="標楷體" w:hint="eastAsia"/>
          <w:sz w:val="28"/>
        </w:rPr>
        <w:t>。</w:t>
      </w:r>
    </w:p>
    <w:p w:rsidR="00D660BE" w:rsidRPr="00280A39" w:rsidRDefault="00D660BE" w:rsidP="00D660BE">
      <w:pPr>
        <w:numPr>
          <w:ilvl w:val="0"/>
          <w:numId w:val="36"/>
        </w:numPr>
        <w:kinsoku w:val="0"/>
        <w:overflowPunct w:val="0"/>
        <w:autoSpaceDE w:val="0"/>
        <w:autoSpaceDN w:val="0"/>
        <w:snapToGrid w:val="0"/>
        <w:spacing w:beforeLines="50" w:before="120" w:afterLines="50" w:after="120" w:line="440" w:lineRule="exact"/>
        <w:ind w:left="1985" w:hanging="425"/>
        <w:jc w:val="both"/>
        <w:rPr>
          <w:rFonts w:eastAsia="標楷體"/>
          <w:sz w:val="28"/>
        </w:rPr>
      </w:pPr>
      <w:r>
        <w:rPr>
          <w:rFonts w:eastAsia="標楷體" w:hint="eastAsia"/>
          <w:sz w:val="28"/>
        </w:rPr>
        <w:t>鈞富綠能股份有限公司專攻「能量回收再利用」的發電技術，包括車輛輾壓馬路的壓力能、車輛輪胎跳動的胎壓能等，已開發「發電公路裝置」、「電動車輪胎發電裝置」、「發電地板」等產品，以最低的成本產生高效能。此低成本高效能的節能發電技術，</w:t>
      </w:r>
      <w:r w:rsidR="00182798">
        <w:rPr>
          <w:rFonts w:eastAsia="標楷體" w:hint="eastAsia"/>
          <w:sz w:val="28"/>
        </w:rPr>
        <w:t>吸引多家克國廠商之興趣，期透過本次會議</w:t>
      </w:r>
      <w:r>
        <w:rPr>
          <w:rFonts w:eastAsia="標楷體" w:hint="eastAsia"/>
          <w:sz w:val="28"/>
        </w:rPr>
        <w:t>建立未來雙方發展合作之橋梁。</w:t>
      </w:r>
    </w:p>
    <w:p w:rsidR="00D660BE" w:rsidRPr="00A70479" w:rsidRDefault="00A70479" w:rsidP="00A70479">
      <w:pPr>
        <w:kinsoku w:val="0"/>
        <w:overflowPunct w:val="0"/>
        <w:autoSpaceDE w:val="0"/>
        <w:autoSpaceDN w:val="0"/>
        <w:snapToGrid w:val="0"/>
        <w:spacing w:beforeLines="50" w:before="120" w:afterLines="50" w:after="120" w:line="440" w:lineRule="exact"/>
        <w:ind w:left="566" w:hangingChars="202" w:hanging="566"/>
        <w:jc w:val="both"/>
        <w:rPr>
          <w:rFonts w:eastAsia="標楷體"/>
          <w:sz w:val="28"/>
        </w:rPr>
      </w:pPr>
      <w:r>
        <w:rPr>
          <w:rFonts w:eastAsia="標楷體" w:hint="eastAsia"/>
          <w:sz w:val="28"/>
        </w:rPr>
        <w:t>伍</w:t>
      </w:r>
      <w:r w:rsidR="00D660BE">
        <w:rPr>
          <w:rFonts w:eastAsia="標楷體" w:hint="eastAsia"/>
          <w:sz w:val="28"/>
        </w:rPr>
        <w:t>、本會</w:t>
      </w:r>
      <w:r w:rsidR="00D660BE">
        <w:rPr>
          <w:rFonts w:ascii="標楷體" w:eastAsia="標楷體" w:hAnsi="標楷體" w:hint="eastAsia"/>
          <w:sz w:val="28"/>
        </w:rPr>
        <w:t>「</w:t>
      </w:r>
      <w:r>
        <w:rPr>
          <w:rFonts w:eastAsia="標楷體" w:hint="eastAsia"/>
          <w:sz w:val="28"/>
        </w:rPr>
        <w:t>2015</w:t>
      </w:r>
      <w:r>
        <w:rPr>
          <w:rFonts w:eastAsia="標楷體" w:hint="eastAsia"/>
          <w:sz w:val="28"/>
        </w:rPr>
        <w:t>年赴荷蘭與克羅埃西</w:t>
      </w:r>
      <w:r w:rsidR="00D660BE">
        <w:rPr>
          <w:rFonts w:eastAsia="標楷體" w:hint="eastAsia"/>
          <w:sz w:val="28"/>
        </w:rPr>
        <w:t>亞參訪團</w:t>
      </w:r>
      <w:r w:rsidR="00D660BE">
        <w:rPr>
          <w:rFonts w:ascii="標楷體" w:eastAsia="標楷體" w:hAnsi="標楷體" w:hint="eastAsia"/>
          <w:sz w:val="28"/>
        </w:rPr>
        <w:t>」團員滿意度調查結果：</w:t>
      </w:r>
    </w:p>
    <w:p w:rsidR="00D660BE" w:rsidRDefault="00D660BE" w:rsidP="00D660BE">
      <w:pPr>
        <w:kinsoku w:val="0"/>
        <w:overflowPunct w:val="0"/>
        <w:autoSpaceDE w:val="0"/>
        <w:autoSpaceDN w:val="0"/>
        <w:snapToGrid w:val="0"/>
        <w:spacing w:beforeLines="50" w:before="120" w:afterLines="50" w:after="120" w:line="440" w:lineRule="exact"/>
        <w:ind w:leftChars="300" w:left="1286" w:hangingChars="202" w:hanging="566"/>
        <w:jc w:val="both"/>
        <w:rPr>
          <w:rFonts w:ascii="標楷體" w:eastAsia="標楷體" w:hAnsi="標楷體"/>
          <w:sz w:val="28"/>
        </w:rPr>
      </w:pPr>
      <w:r>
        <w:rPr>
          <w:rFonts w:ascii="標楷體" w:eastAsia="標楷體" w:hAnsi="標楷體" w:hint="eastAsia"/>
          <w:sz w:val="28"/>
        </w:rPr>
        <w:t>一、對</w:t>
      </w:r>
      <w:r w:rsidR="00A70479">
        <w:rPr>
          <w:rFonts w:eastAsia="標楷體" w:hint="eastAsia"/>
          <w:sz w:val="28"/>
        </w:rPr>
        <w:t>荷蘭與克羅埃西亞</w:t>
      </w:r>
      <w:r>
        <w:rPr>
          <w:rFonts w:ascii="標楷體" w:eastAsia="標楷體" w:hAnsi="標楷體" w:hint="eastAsia"/>
          <w:sz w:val="28"/>
        </w:rPr>
        <w:t>參訪機構安排：大多數團員表示滿意。</w:t>
      </w:r>
    </w:p>
    <w:p w:rsidR="00D660BE" w:rsidRDefault="00A70479" w:rsidP="00D660BE">
      <w:pPr>
        <w:kinsoku w:val="0"/>
        <w:overflowPunct w:val="0"/>
        <w:autoSpaceDE w:val="0"/>
        <w:autoSpaceDN w:val="0"/>
        <w:snapToGrid w:val="0"/>
        <w:spacing w:beforeLines="50" w:before="120" w:afterLines="50" w:after="120" w:line="440" w:lineRule="exact"/>
        <w:ind w:leftChars="300" w:left="1286" w:hangingChars="202" w:hanging="566"/>
        <w:jc w:val="both"/>
        <w:rPr>
          <w:rFonts w:ascii="標楷體" w:eastAsia="標楷體" w:hAnsi="標楷體"/>
          <w:sz w:val="28"/>
        </w:rPr>
      </w:pPr>
      <w:r>
        <w:rPr>
          <w:rFonts w:ascii="標楷體" w:eastAsia="標楷體" w:hAnsi="標楷體" w:hint="eastAsia"/>
          <w:sz w:val="28"/>
        </w:rPr>
        <w:t>二、對台荷經濟合作會議及台克經濟合作會議</w:t>
      </w:r>
      <w:r w:rsidR="00D660BE">
        <w:rPr>
          <w:rFonts w:ascii="標楷體" w:eastAsia="標楷體" w:hAnsi="標楷體" w:hint="eastAsia"/>
          <w:sz w:val="28"/>
        </w:rPr>
        <w:t>之會議安排：大多數團員表示滿意。</w:t>
      </w:r>
    </w:p>
    <w:p w:rsidR="00D660BE" w:rsidRDefault="00D660BE" w:rsidP="00D660BE">
      <w:pPr>
        <w:kinsoku w:val="0"/>
        <w:overflowPunct w:val="0"/>
        <w:autoSpaceDE w:val="0"/>
        <w:autoSpaceDN w:val="0"/>
        <w:snapToGrid w:val="0"/>
        <w:spacing w:beforeLines="50" w:before="120" w:afterLines="50" w:after="120" w:line="440" w:lineRule="exact"/>
        <w:ind w:leftChars="300" w:left="1286" w:hangingChars="202" w:hanging="566"/>
        <w:jc w:val="both"/>
        <w:rPr>
          <w:rFonts w:ascii="標楷體" w:eastAsia="標楷體" w:hAnsi="標楷體"/>
          <w:sz w:val="28"/>
        </w:rPr>
      </w:pPr>
      <w:r>
        <w:rPr>
          <w:rFonts w:ascii="標楷體" w:eastAsia="標楷體" w:hAnsi="標楷體" w:hint="eastAsia"/>
          <w:sz w:val="28"/>
        </w:rPr>
        <w:t>三、對會議場地之安排：均表示很滿意。</w:t>
      </w:r>
    </w:p>
    <w:p w:rsidR="00D660BE" w:rsidRPr="00EA1DC7" w:rsidRDefault="00D660BE" w:rsidP="00D660BE">
      <w:pPr>
        <w:kinsoku w:val="0"/>
        <w:overflowPunct w:val="0"/>
        <w:autoSpaceDE w:val="0"/>
        <w:autoSpaceDN w:val="0"/>
        <w:snapToGrid w:val="0"/>
        <w:spacing w:beforeLines="50" w:before="120" w:afterLines="50" w:after="120" w:line="440" w:lineRule="exact"/>
        <w:ind w:leftChars="300" w:left="1286" w:hangingChars="202" w:hanging="566"/>
        <w:jc w:val="both"/>
        <w:rPr>
          <w:rFonts w:ascii="標楷體" w:eastAsia="標楷體" w:hAnsi="標楷體"/>
          <w:sz w:val="28"/>
        </w:rPr>
      </w:pPr>
      <w:r>
        <w:rPr>
          <w:rFonts w:eastAsia="標楷體" w:hint="eastAsia"/>
          <w:sz w:val="28"/>
        </w:rPr>
        <w:t>四、</w:t>
      </w:r>
      <w:r w:rsidRPr="00EA1DC7">
        <w:rPr>
          <w:rFonts w:eastAsia="標楷體" w:hint="eastAsia"/>
          <w:sz w:val="28"/>
        </w:rPr>
        <w:t>對該公司</w:t>
      </w:r>
      <w:r>
        <w:rPr>
          <w:rFonts w:eastAsia="標楷體" w:hint="eastAsia"/>
          <w:sz w:val="28"/>
        </w:rPr>
        <w:t>(</w:t>
      </w:r>
      <w:r>
        <w:rPr>
          <w:rFonts w:eastAsia="標楷體" w:hint="eastAsia"/>
          <w:sz w:val="28"/>
        </w:rPr>
        <w:t>單位</w:t>
      </w:r>
      <w:r>
        <w:rPr>
          <w:rFonts w:eastAsia="標楷體" w:hint="eastAsia"/>
          <w:sz w:val="28"/>
        </w:rPr>
        <w:t>)</w:t>
      </w:r>
      <w:r w:rsidRPr="00EA1DC7">
        <w:rPr>
          <w:rFonts w:eastAsia="標楷體" w:hint="eastAsia"/>
          <w:sz w:val="28"/>
        </w:rPr>
        <w:t>之業務與</w:t>
      </w:r>
      <w:r w:rsidR="00A70479">
        <w:rPr>
          <w:rFonts w:eastAsia="標楷體" w:hint="eastAsia"/>
          <w:sz w:val="28"/>
        </w:rPr>
        <w:t>荷蘭</w:t>
      </w:r>
      <w:r w:rsidRPr="00EA1DC7">
        <w:rPr>
          <w:rFonts w:eastAsia="標楷體" w:hint="eastAsia"/>
          <w:sz w:val="28"/>
        </w:rPr>
        <w:t>/</w:t>
      </w:r>
      <w:r w:rsidR="00A70479">
        <w:rPr>
          <w:rFonts w:eastAsia="標楷體" w:hint="eastAsia"/>
          <w:sz w:val="28"/>
        </w:rPr>
        <w:t>克羅埃西</w:t>
      </w:r>
      <w:r w:rsidRPr="00EA1DC7">
        <w:rPr>
          <w:rFonts w:eastAsia="標楷體" w:hint="eastAsia"/>
          <w:sz w:val="28"/>
        </w:rPr>
        <w:t>亞的合作關係</w:t>
      </w:r>
      <w:r w:rsidRPr="00EA1DC7">
        <w:rPr>
          <w:rFonts w:ascii="標楷體" w:eastAsia="標楷體" w:hAnsi="標楷體" w:hint="eastAsia"/>
          <w:sz w:val="28"/>
        </w:rPr>
        <w:t>：</w:t>
      </w:r>
    </w:p>
    <w:p w:rsidR="00D660BE" w:rsidRDefault="00D660BE" w:rsidP="00D660BE">
      <w:pPr>
        <w:kinsoku w:val="0"/>
        <w:overflowPunct w:val="0"/>
        <w:autoSpaceDE w:val="0"/>
        <w:autoSpaceDN w:val="0"/>
        <w:snapToGrid w:val="0"/>
        <w:spacing w:beforeLines="50" w:before="120" w:afterLines="50" w:after="120" w:line="440" w:lineRule="exact"/>
        <w:ind w:leftChars="471" w:left="1696" w:hangingChars="202" w:hanging="566"/>
        <w:jc w:val="both"/>
        <w:rPr>
          <w:rFonts w:ascii="標楷體" w:eastAsia="標楷體" w:hAnsi="標楷體"/>
          <w:sz w:val="28"/>
        </w:rPr>
      </w:pPr>
      <w:r>
        <w:rPr>
          <w:rFonts w:ascii="標楷體" w:eastAsia="標楷體" w:hAnsi="標楷體" w:hint="eastAsia"/>
          <w:sz w:val="28"/>
        </w:rPr>
        <w:t>(一)</w:t>
      </w:r>
      <w:r w:rsidR="00200155">
        <w:rPr>
          <w:rFonts w:ascii="標楷體" w:eastAsia="標楷體" w:hAnsi="標楷體" w:hint="eastAsia"/>
          <w:sz w:val="28"/>
        </w:rPr>
        <w:t>證券櫃檯買賣中心表示尚在與荷蘭接洽溝通進行策略合作</w:t>
      </w:r>
      <w:r w:rsidR="00200155">
        <w:rPr>
          <w:rFonts w:ascii="標楷體" w:eastAsia="標楷體" w:hAnsi="標楷體"/>
          <w:sz w:val="28"/>
        </w:rPr>
        <w:t xml:space="preserve"> </w:t>
      </w:r>
    </w:p>
    <w:p w:rsidR="00D660BE" w:rsidRDefault="00D660BE" w:rsidP="00200155">
      <w:pPr>
        <w:kinsoku w:val="0"/>
        <w:overflowPunct w:val="0"/>
        <w:autoSpaceDE w:val="0"/>
        <w:autoSpaceDN w:val="0"/>
        <w:snapToGrid w:val="0"/>
        <w:spacing w:beforeLines="50" w:before="120" w:afterLines="50" w:after="120" w:line="440" w:lineRule="exact"/>
        <w:ind w:leftChars="472" w:left="1699" w:hangingChars="202" w:hanging="566"/>
        <w:jc w:val="both"/>
        <w:rPr>
          <w:rFonts w:ascii="標楷體" w:eastAsia="標楷體" w:hAnsi="標楷體"/>
          <w:sz w:val="28"/>
        </w:rPr>
      </w:pPr>
      <w:r>
        <w:rPr>
          <w:rFonts w:ascii="標楷體" w:eastAsia="標楷體" w:hAnsi="標楷體" w:hint="eastAsia"/>
          <w:sz w:val="28"/>
        </w:rPr>
        <w:t>(二)</w:t>
      </w:r>
      <w:r w:rsidR="00200155" w:rsidRPr="00200155">
        <w:rPr>
          <w:rFonts w:ascii="標楷體" w:eastAsia="標楷體" w:hAnsi="標楷體" w:hint="eastAsia"/>
          <w:sz w:val="28"/>
        </w:rPr>
        <w:t>鈞富綠能股份有限公司表示尚在評估，將繼續聯絡可能合作之廠商。</w:t>
      </w:r>
    </w:p>
    <w:p w:rsidR="00D660BE" w:rsidRPr="00200155" w:rsidRDefault="00D660BE" w:rsidP="00200155">
      <w:pPr>
        <w:kinsoku w:val="0"/>
        <w:overflowPunct w:val="0"/>
        <w:autoSpaceDE w:val="0"/>
        <w:autoSpaceDN w:val="0"/>
        <w:snapToGrid w:val="0"/>
        <w:spacing w:beforeLines="50" w:before="120" w:afterLines="50" w:after="120" w:line="440" w:lineRule="exact"/>
        <w:ind w:leftChars="473" w:left="1698" w:hangingChars="201" w:hanging="563"/>
        <w:jc w:val="both"/>
        <w:rPr>
          <w:rFonts w:ascii="標楷體" w:eastAsia="標楷體" w:hAnsi="標楷體"/>
          <w:sz w:val="28"/>
        </w:rPr>
      </w:pPr>
      <w:r>
        <w:rPr>
          <w:rFonts w:ascii="標楷體" w:eastAsia="標楷體" w:hAnsi="標楷體" w:hint="eastAsia"/>
          <w:sz w:val="28"/>
        </w:rPr>
        <w:t>(三)</w:t>
      </w:r>
      <w:r w:rsidR="00200155">
        <w:rPr>
          <w:rFonts w:ascii="標楷體" w:eastAsia="標楷體" w:hAnsi="標楷體" w:hint="eastAsia"/>
          <w:sz w:val="28"/>
        </w:rPr>
        <w:t>台北愛樂室內及管弦樂團</w:t>
      </w:r>
      <w:r>
        <w:rPr>
          <w:rFonts w:ascii="標楷體" w:eastAsia="標楷體" w:hAnsi="標楷體" w:hint="eastAsia"/>
          <w:sz w:val="28"/>
        </w:rPr>
        <w:t>表示將與</w:t>
      </w:r>
      <w:r w:rsidR="00200155">
        <w:rPr>
          <w:rFonts w:ascii="標楷體" w:eastAsia="標楷體" w:hAnsi="標楷體" w:hint="eastAsia"/>
          <w:sz w:val="28"/>
        </w:rPr>
        <w:t>荷蘭及克羅埃西亞之文化展演機構洽尋</w:t>
      </w:r>
      <w:r>
        <w:rPr>
          <w:rFonts w:ascii="標楷體" w:eastAsia="標楷體" w:hAnsi="標楷體" w:hint="eastAsia"/>
          <w:sz w:val="28"/>
        </w:rPr>
        <w:t>合作之可能性。</w:t>
      </w:r>
      <w:r w:rsidR="00200155" w:rsidRPr="00200155">
        <w:rPr>
          <w:rFonts w:eastAsia="標楷體"/>
          <w:sz w:val="28"/>
        </w:rPr>
        <w:t xml:space="preserve"> </w:t>
      </w:r>
    </w:p>
    <w:p w:rsidR="00D660BE" w:rsidRDefault="00D660BE" w:rsidP="00D660BE">
      <w:pPr>
        <w:kinsoku w:val="0"/>
        <w:overflowPunct w:val="0"/>
        <w:autoSpaceDE w:val="0"/>
        <w:autoSpaceDN w:val="0"/>
        <w:snapToGrid w:val="0"/>
        <w:spacing w:beforeLines="50" w:before="120" w:afterLines="50" w:after="120" w:line="440" w:lineRule="exact"/>
        <w:ind w:leftChars="300" w:left="1286" w:hangingChars="202" w:hanging="566"/>
        <w:jc w:val="both"/>
        <w:rPr>
          <w:rFonts w:eastAsia="標楷體"/>
          <w:sz w:val="28"/>
        </w:rPr>
      </w:pPr>
      <w:r>
        <w:rPr>
          <w:rFonts w:eastAsia="標楷體" w:hint="eastAsia"/>
          <w:sz w:val="28"/>
        </w:rPr>
        <w:t>五、廠商</w:t>
      </w:r>
      <w:r w:rsidRPr="001E2FB9">
        <w:rPr>
          <w:rFonts w:eastAsia="標楷體" w:hint="eastAsia"/>
          <w:sz w:val="28"/>
        </w:rPr>
        <w:t>綜合建議</w:t>
      </w:r>
      <w:r w:rsidRPr="001E2FB9">
        <w:rPr>
          <w:rFonts w:ascii="標楷體" w:eastAsia="標楷體" w:hAnsi="標楷體" w:hint="eastAsia"/>
          <w:sz w:val="28"/>
        </w:rPr>
        <w:t>：</w:t>
      </w:r>
    </w:p>
    <w:p w:rsidR="00D660BE" w:rsidRDefault="00D660BE" w:rsidP="00D660BE">
      <w:pPr>
        <w:kinsoku w:val="0"/>
        <w:overflowPunct w:val="0"/>
        <w:autoSpaceDE w:val="0"/>
        <w:autoSpaceDN w:val="0"/>
        <w:snapToGrid w:val="0"/>
        <w:spacing w:beforeLines="50" w:before="120" w:afterLines="50" w:after="120" w:line="440" w:lineRule="exact"/>
        <w:ind w:leftChars="500" w:left="1766" w:hangingChars="202" w:hanging="566"/>
        <w:jc w:val="both"/>
        <w:rPr>
          <w:rFonts w:eastAsia="標楷體"/>
          <w:sz w:val="28"/>
        </w:rPr>
      </w:pPr>
      <w:r>
        <w:rPr>
          <w:rFonts w:eastAsia="標楷體" w:hint="eastAsia"/>
          <w:sz w:val="28"/>
        </w:rPr>
        <w:t>(</w:t>
      </w:r>
      <w:r>
        <w:rPr>
          <w:rFonts w:eastAsia="標楷體" w:hint="eastAsia"/>
          <w:sz w:val="28"/>
        </w:rPr>
        <w:t>一</w:t>
      </w:r>
      <w:r>
        <w:rPr>
          <w:rFonts w:eastAsia="標楷體" w:hint="eastAsia"/>
          <w:sz w:val="28"/>
        </w:rPr>
        <w:t xml:space="preserve">) </w:t>
      </w:r>
      <w:r w:rsidR="00200155">
        <w:rPr>
          <w:rFonts w:eastAsia="標楷體" w:hint="eastAsia"/>
          <w:sz w:val="28"/>
        </w:rPr>
        <w:t>藉由本</w:t>
      </w:r>
      <w:r w:rsidR="00B564DB">
        <w:rPr>
          <w:rFonts w:eastAsia="標楷體" w:hint="eastAsia"/>
          <w:sz w:val="28"/>
        </w:rPr>
        <w:t>會協助安排，</w:t>
      </w:r>
      <w:r w:rsidR="00200155">
        <w:rPr>
          <w:rFonts w:eastAsia="標楷體" w:hint="eastAsia"/>
          <w:sz w:val="28"/>
        </w:rPr>
        <w:t>與當地具代表性大型廠商</w:t>
      </w:r>
      <w:r w:rsidR="00B564DB">
        <w:rPr>
          <w:rFonts w:eastAsia="標楷體" w:hint="eastAsia"/>
          <w:sz w:val="28"/>
        </w:rPr>
        <w:t>及高階管理人員晤談</w:t>
      </w:r>
      <w:r w:rsidRPr="004B2F1A">
        <w:rPr>
          <w:rFonts w:eastAsia="標楷體" w:hint="eastAsia"/>
          <w:sz w:val="28"/>
        </w:rPr>
        <w:t>，促成</w:t>
      </w:r>
      <w:r>
        <w:rPr>
          <w:rFonts w:eastAsia="標楷體" w:hint="eastAsia"/>
          <w:sz w:val="28"/>
        </w:rPr>
        <w:t>未來</w:t>
      </w:r>
      <w:r w:rsidRPr="004B2F1A">
        <w:rPr>
          <w:rFonts w:eastAsia="標楷體" w:hint="eastAsia"/>
          <w:sz w:val="28"/>
        </w:rPr>
        <w:t>雙邊合作機會。</w:t>
      </w:r>
    </w:p>
    <w:p w:rsidR="00D660BE" w:rsidRPr="004B2F1A" w:rsidRDefault="00D660BE" w:rsidP="00D660BE">
      <w:pPr>
        <w:kinsoku w:val="0"/>
        <w:overflowPunct w:val="0"/>
        <w:autoSpaceDE w:val="0"/>
        <w:autoSpaceDN w:val="0"/>
        <w:snapToGrid w:val="0"/>
        <w:spacing w:beforeLines="50" w:before="120" w:afterLines="50" w:after="120" w:line="440" w:lineRule="exact"/>
        <w:ind w:leftChars="500" w:left="1766" w:hangingChars="202" w:hanging="566"/>
        <w:jc w:val="both"/>
        <w:rPr>
          <w:rFonts w:eastAsia="標楷體"/>
          <w:sz w:val="28"/>
        </w:rPr>
      </w:pPr>
      <w:r>
        <w:rPr>
          <w:rFonts w:eastAsia="標楷體" w:hint="eastAsia"/>
          <w:sz w:val="28"/>
        </w:rPr>
        <w:t>(</w:t>
      </w:r>
      <w:r>
        <w:rPr>
          <w:rFonts w:eastAsia="標楷體" w:hint="eastAsia"/>
          <w:sz w:val="28"/>
        </w:rPr>
        <w:t>二</w:t>
      </w:r>
      <w:r>
        <w:rPr>
          <w:rFonts w:eastAsia="標楷體" w:hint="eastAsia"/>
          <w:sz w:val="28"/>
        </w:rPr>
        <w:t xml:space="preserve">) </w:t>
      </w:r>
      <w:r>
        <w:rPr>
          <w:rFonts w:eastAsia="標楷體" w:hint="eastAsia"/>
          <w:sz w:val="28"/>
        </w:rPr>
        <w:t>廠商建議</w:t>
      </w:r>
      <w:r w:rsidR="002473C7">
        <w:rPr>
          <w:rFonts w:eastAsia="標楷體" w:hint="eastAsia"/>
          <w:sz w:val="28"/>
        </w:rPr>
        <w:t>可透過異業結盟的方式，增加訪團的多元性。</w:t>
      </w:r>
    </w:p>
    <w:p w:rsidR="00D660BE" w:rsidRPr="00D9379C" w:rsidRDefault="00D660BE" w:rsidP="00D660BE">
      <w:pPr>
        <w:kinsoku w:val="0"/>
        <w:overflowPunct w:val="0"/>
        <w:autoSpaceDE w:val="0"/>
        <w:autoSpaceDN w:val="0"/>
        <w:snapToGrid w:val="0"/>
        <w:spacing w:beforeLines="50" w:before="120" w:afterLines="50" w:after="120" w:line="440" w:lineRule="exact"/>
        <w:ind w:leftChars="500" w:left="1766" w:hangingChars="202" w:hanging="566"/>
        <w:jc w:val="both"/>
        <w:rPr>
          <w:rFonts w:eastAsia="標楷體"/>
          <w:sz w:val="28"/>
        </w:rPr>
      </w:pPr>
    </w:p>
    <w:p w:rsidR="00843E57" w:rsidRPr="00D660BE" w:rsidRDefault="00843E57"/>
    <w:sectPr w:rsidR="00843E57" w:rsidRPr="00D660BE" w:rsidSect="00415C9F">
      <w:footerReference w:type="even" r:id="rId8"/>
      <w:footerReference w:type="default" r:id="rId9"/>
      <w:pgSz w:w="11906" w:h="16838"/>
      <w:pgMar w:top="1134" w:right="1304" w:bottom="1276" w:left="1304" w:header="851" w:footer="567" w:gutter="0"/>
      <w:pgNumType w:start="1"/>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D0E" w:rsidRDefault="00EA3D0E">
      <w:pPr>
        <w:spacing w:line="240" w:lineRule="auto"/>
      </w:pPr>
      <w:r>
        <w:separator/>
      </w:r>
    </w:p>
  </w:endnote>
  <w:endnote w:type="continuationSeparator" w:id="0">
    <w:p w:rsidR="00EA3D0E" w:rsidRDefault="00EA3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0E" w:rsidRDefault="00EA3D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EA3D0E" w:rsidRDefault="00EA3D0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0E" w:rsidRPr="008C21F4" w:rsidRDefault="00EA3D0E" w:rsidP="00415C9F">
    <w:pPr>
      <w:pStyle w:val="a4"/>
      <w:jc w:val="center"/>
      <w:rPr>
        <w:rFonts w:eastAsia="標楷體"/>
      </w:rPr>
    </w:pPr>
    <w:r w:rsidRPr="008C21F4">
      <w:rPr>
        <w:rFonts w:eastAsia="標楷體"/>
      </w:rPr>
      <w:t>第</w:t>
    </w:r>
    <w:r w:rsidRPr="008C21F4">
      <w:rPr>
        <w:rFonts w:eastAsia="標楷體"/>
      </w:rPr>
      <w:fldChar w:fldCharType="begin"/>
    </w:r>
    <w:r w:rsidRPr="008C21F4">
      <w:rPr>
        <w:rFonts w:eastAsia="標楷體"/>
      </w:rPr>
      <w:instrText>PAGE   \* MERGEFORMAT</w:instrText>
    </w:r>
    <w:r w:rsidRPr="008C21F4">
      <w:rPr>
        <w:rFonts w:eastAsia="標楷體"/>
      </w:rPr>
      <w:fldChar w:fldCharType="separate"/>
    </w:r>
    <w:r w:rsidR="006401AD" w:rsidRPr="006401AD">
      <w:rPr>
        <w:rFonts w:eastAsia="標楷體"/>
        <w:noProof/>
        <w:lang w:val="zh-TW"/>
      </w:rPr>
      <w:t>1</w:t>
    </w:r>
    <w:r w:rsidRPr="008C21F4">
      <w:rPr>
        <w:rFonts w:eastAsia="標楷體"/>
      </w:rPr>
      <w:fldChar w:fldCharType="end"/>
    </w:r>
    <w:r w:rsidRPr="008C21F4">
      <w:rPr>
        <w:rFonts w:eastAsia="標楷體"/>
      </w:rPr>
      <w:t>頁、共</w:t>
    </w:r>
    <w:fldSimple w:instr=" NUMPAGES   \* MERGEFORMAT ">
      <w:r w:rsidR="006401AD" w:rsidRPr="006401AD">
        <w:rPr>
          <w:rFonts w:eastAsia="標楷體"/>
          <w:noProof/>
        </w:rPr>
        <w:t>2</w:t>
      </w:r>
    </w:fldSimple>
    <w:r w:rsidRPr="008C21F4">
      <w:rPr>
        <w:rFonts w:eastAsia="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D0E" w:rsidRDefault="00EA3D0E">
      <w:pPr>
        <w:spacing w:line="240" w:lineRule="auto"/>
      </w:pPr>
      <w:r>
        <w:separator/>
      </w:r>
    </w:p>
  </w:footnote>
  <w:footnote w:type="continuationSeparator" w:id="0">
    <w:p w:rsidR="00EA3D0E" w:rsidRDefault="00EA3D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04D"/>
    <w:multiLevelType w:val="hybridMultilevel"/>
    <w:tmpl w:val="9730904C"/>
    <w:lvl w:ilvl="0" w:tplc="8DB27792">
      <w:start w:val="1"/>
      <w:numFmt w:val="taiwaneseCountingThousand"/>
      <w:suff w:val="nothing"/>
      <w:lvlText w:val="(%1)、"/>
      <w:lvlJc w:val="left"/>
      <w:pPr>
        <w:ind w:left="1757" w:hanging="480"/>
      </w:pPr>
      <w:rPr>
        <w:rFonts w:hint="eastAsia"/>
      </w:rPr>
    </w:lvl>
    <w:lvl w:ilvl="1" w:tplc="0409000F">
      <w:start w:val="1"/>
      <w:numFmt w:val="decim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 w15:restartNumberingAfterBreak="0">
    <w:nsid w:val="031E55AE"/>
    <w:multiLevelType w:val="hybridMultilevel"/>
    <w:tmpl w:val="86968A9C"/>
    <w:lvl w:ilvl="0" w:tplc="03B81088">
      <w:start w:val="1"/>
      <w:numFmt w:val="taiwaneseCountingThousand"/>
      <w:lvlText w:val="(%1)"/>
      <w:lvlJc w:val="left"/>
      <w:pPr>
        <w:ind w:left="2030" w:hanging="612"/>
      </w:pPr>
      <w:rPr>
        <w:rFonts w:ascii="Times New Roman" w:hAnsi="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062A1706"/>
    <w:multiLevelType w:val="hybridMultilevel"/>
    <w:tmpl w:val="F6A4A622"/>
    <w:lvl w:ilvl="0" w:tplc="04090015">
      <w:start w:val="1"/>
      <w:numFmt w:val="taiwaneseCountingThousand"/>
      <w:lvlText w:val="%1、"/>
      <w:lvlJc w:val="left"/>
      <w:pPr>
        <w:ind w:left="1427" w:hanging="720"/>
      </w:pPr>
      <w:rPr>
        <w:rFonts w:hint="default"/>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3" w15:restartNumberingAfterBreak="0">
    <w:nsid w:val="0C4F6756"/>
    <w:multiLevelType w:val="hybridMultilevel"/>
    <w:tmpl w:val="11EA8A76"/>
    <w:lvl w:ilvl="0" w:tplc="B6FC7D16">
      <w:start w:val="1"/>
      <w:numFmt w:val="taiwaneseCountingThousand"/>
      <w:lvlText w:val="%1、"/>
      <w:lvlJc w:val="left"/>
      <w:pPr>
        <w:ind w:left="1427" w:hanging="720"/>
      </w:pPr>
      <w:rPr>
        <w:rFonts w:ascii="Times New Roman" w:hAnsi="Times New Roman" w:hint="default"/>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4" w15:restartNumberingAfterBreak="0">
    <w:nsid w:val="0CE2789A"/>
    <w:multiLevelType w:val="hybridMultilevel"/>
    <w:tmpl w:val="441074E8"/>
    <w:lvl w:ilvl="0" w:tplc="82C8AD24">
      <w:start w:val="2"/>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B62381"/>
    <w:multiLevelType w:val="hybridMultilevel"/>
    <w:tmpl w:val="1BC25CF4"/>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B540BD"/>
    <w:multiLevelType w:val="hybridMultilevel"/>
    <w:tmpl w:val="5D0400B8"/>
    <w:lvl w:ilvl="0" w:tplc="4E8A58D4">
      <w:start w:val="2"/>
      <w:numFmt w:val="taiwaneseCountingThousand"/>
      <w:lvlText w:val="%1、"/>
      <w:lvlJc w:val="left"/>
      <w:pPr>
        <w:ind w:left="142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B358A7"/>
    <w:multiLevelType w:val="hybridMultilevel"/>
    <w:tmpl w:val="8898D878"/>
    <w:lvl w:ilvl="0" w:tplc="FC98FEA2">
      <w:start w:val="1"/>
      <w:numFmt w:val="taiwaneseCountingThousand"/>
      <w:lvlText w:val="%1、"/>
      <w:lvlJc w:val="left"/>
      <w:pPr>
        <w:ind w:left="146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272212"/>
    <w:multiLevelType w:val="hybridMultilevel"/>
    <w:tmpl w:val="83BC6018"/>
    <w:lvl w:ilvl="0" w:tplc="E0D4B95A">
      <w:start w:val="1"/>
      <w:numFmt w:val="taiwaneseCountingThousand"/>
      <w:lvlText w:val="(%1)、"/>
      <w:lvlJc w:val="left"/>
      <w:pPr>
        <w:ind w:left="1757" w:hanging="480"/>
      </w:pPr>
      <w:rPr>
        <w:rFonts w:hint="eastAsia"/>
      </w:rPr>
    </w:lvl>
    <w:lvl w:ilvl="1" w:tplc="E10657DC">
      <w:start w:val="1"/>
      <w:numFmt w:val="decimal"/>
      <w:lvlText w:val="%2."/>
      <w:lvlJc w:val="left"/>
      <w:pPr>
        <w:ind w:left="2237" w:hanging="480"/>
      </w:pPr>
      <w:rPr>
        <w:b w:val="0"/>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9" w15:restartNumberingAfterBreak="0">
    <w:nsid w:val="161E2EBD"/>
    <w:multiLevelType w:val="hybridMultilevel"/>
    <w:tmpl w:val="8EA258A6"/>
    <w:lvl w:ilvl="0" w:tplc="04090015">
      <w:start w:val="1"/>
      <w:numFmt w:val="taiwaneseCountingThousand"/>
      <w:lvlText w:val="%1、"/>
      <w:lvlJc w:val="left"/>
      <w:pPr>
        <w:ind w:left="1190" w:hanging="480"/>
      </w:pPr>
      <w:rPr>
        <w:rFonts w:hint="default"/>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10" w15:restartNumberingAfterBreak="0">
    <w:nsid w:val="19690EA9"/>
    <w:multiLevelType w:val="hybridMultilevel"/>
    <w:tmpl w:val="1D2EB788"/>
    <w:lvl w:ilvl="0" w:tplc="6CAC631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C7731CD"/>
    <w:multiLevelType w:val="hybridMultilevel"/>
    <w:tmpl w:val="649AE2FC"/>
    <w:lvl w:ilvl="0" w:tplc="3F56163C">
      <w:start w:val="1"/>
      <w:numFmt w:val="taiwaneseCountingThousand"/>
      <w:lvlText w:val="（%1）"/>
      <w:lvlJc w:val="left"/>
      <w:pPr>
        <w:ind w:left="1431" w:hanging="864"/>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21A860C4"/>
    <w:multiLevelType w:val="hybridMultilevel"/>
    <w:tmpl w:val="841C85D2"/>
    <w:lvl w:ilvl="0" w:tplc="04090001">
      <w:start w:val="1"/>
      <w:numFmt w:val="bullet"/>
      <w:lvlText w:val=""/>
      <w:lvlJc w:val="left"/>
      <w:pPr>
        <w:ind w:left="1776" w:hanging="360"/>
      </w:pPr>
      <w:rPr>
        <w:rFonts w:ascii="Wingdings" w:hAnsi="Wingding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3" w15:restartNumberingAfterBreak="0">
    <w:nsid w:val="2268238B"/>
    <w:multiLevelType w:val="hybridMultilevel"/>
    <w:tmpl w:val="4D7C065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6BF1C4F"/>
    <w:multiLevelType w:val="hybridMultilevel"/>
    <w:tmpl w:val="624A05E6"/>
    <w:lvl w:ilvl="0" w:tplc="0108CA2A">
      <w:start w:val="1"/>
      <w:numFmt w:val="taiwaneseCountingThousand"/>
      <w:lvlText w:val="%1、"/>
      <w:lvlJc w:val="left"/>
      <w:pPr>
        <w:ind w:left="1427" w:hanging="720"/>
      </w:pPr>
      <w:rPr>
        <w:rFonts w:ascii="Times New Roman" w:hAnsi="Times New Roman" w:hint="default"/>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15" w15:restartNumberingAfterBreak="0">
    <w:nsid w:val="36046D4A"/>
    <w:multiLevelType w:val="hybridMultilevel"/>
    <w:tmpl w:val="32A06BFA"/>
    <w:lvl w:ilvl="0" w:tplc="55760710">
      <w:start w:val="1"/>
      <w:numFmt w:val="taiwaneseCountingThousand"/>
      <w:lvlText w:val="%1、"/>
      <w:lvlJc w:val="left"/>
      <w:pPr>
        <w:ind w:left="1427" w:hanging="720"/>
      </w:pPr>
      <w:rPr>
        <w:rFonts w:ascii="Times New Roman" w:hAnsi="Times New Roman" w:hint="default"/>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16" w15:restartNumberingAfterBreak="0">
    <w:nsid w:val="37265DAF"/>
    <w:multiLevelType w:val="hybridMultilevel"/>
    <w:tmpl w:val="1598B8A4"/>
    <w:lvl w:ilvl="0" w:tplc="FE0EE830">
      <w:start w:val="1"/>
      <w:numFmt w:val="taiwaneseCountingThousand"/>
      <w:lvlText w:val="%1、"/>
      <w:lvlJc w:val="left"/>
      <w:pPr>
        <w:ind w:left="1427" w:hanging="720"/>
      </w:pPr>
      <w:rPr>
        <w:rFonts w:hint="default"/>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17" w15:restartNumberingAfterBreak="0">
    <w:nsid w:val="3D2D1968"/>
    <w:multiLevelType w:val="hybridMultilevel"/>
    <w:tmpl w:val="2416A302"/>
    <w:lvl w:ilvl="0" w:tplc="07FA3F34">
      <w:start w:val="1"/>
      <w:numFmt w:val="taiwaneseCountingThousand"/>
      <w:lvlText w:val="（%1）"/>
      <w:lvlJc w:val="left"/>
      <w:pPr>
        <w:ind w:left="1416" w:hanging="852"/>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8" w15:restartNumberingAfterBreak="0">
    <w:nsid w:val="3DB620DD"/>
    <w:multiLevelType w:val="hybridMultilevel"/>
    <w:tmpl w:val="F66E6AA4"/>
    <w:lvl w:ilvl="0" w:tplc="4A483A42">
      <w:start w:val="1"/>
      <w:numFmt w:val="taiwaneseCountingThousand"/>
      <w:lvlText w:val="%1、"/>
      <w:lvlJc w:val="left"/>
      <w:pPr>
        <w:ind w:left="1499"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6D7825"/>
    <w:multiLevelType w:val="hybridMultilevel"/>
    <w:tmpl w:val="8D34829E"/>
    <w:lvl w:ilvl="0" w:tplc="4EF23466">
      <w:start w:val="1"/>
      <w:numFmt w:val="taiwaneseCountingThousand"/>
      <w:lvlText w:val="%1、"/>
      <w:lvlJc w:val="left"/>
      <w:pPr>
        <w:ind w:left="720" w:hanging="720"/>
      </w:pPr>
      <w:rPr>
        <w:rFonts w:hint="default"/>
      </w:rPr>
    </w:lvl>
    <w:lvl w:ilvl="1" w:tplc="7206DB7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6D1B3F"/>
    <w:multiLevelType w:val="hybridMultilevel"/>
    <w:tmpl w:val="9F4CC53E"/>
    <w:lvl w:ilvl="0" w:tplc="58A08426">
      <w:start w:val="1"/>
      <w:numFmt w:val="taiwaneseCountingThousand"/>
      <w:lvlText w:val="%1、"/>
      <w:lvlJc w:val="left"/>
      <w:pPr>
        <w:ind w:left="1428" w:hanging="720"/>
      </w:pPr>
      <w:rPr>
        <w:rFonts w:hint="default"/>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1" w15:restartNumberingAfterBreak="0">
    <w:nsid w:val="4A37737E"/>
    <w:multiLevelType w:val="hybridMultilevel"/>
    <w:tmpl w:val="54D275F0"/>
    <w:lvl w:ilvl="0" w:tplc="776E3F72">
      <w:numFmt w:val="bullet"/>
      <w:lvlText w:val="-"/>
      <w:lvlJc w:val="left"/>
      <w:pPr>
        <w:ind w:left="1920" w:hanging="360"/>
      </w:pPr>
      <w:rPr>
        <w:rFonts w:ascii="Times New Roman" w:eastAsia="標楷體" w:hAnsi="Times New Roman" w:cs="Times New Roman"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22" w15:restartNumberingAfterBreak="0">
    <w:nsid w:val="4AE324B2"/>
    <w:multiLevelType w:val="hybridMultilevel"/>
    <w:tmpl w:val="1374A3FA"/>
    <w:lvl w:ilvl="0" w:tplc="04090001">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23" w15:restartNumberingAfterBreak="0">
    <w:nsid w:val="520A17A8"/>
    <w:multiLevelType w:val="hybridMultilevel"/>
    <w:tmpl w:val="DFBA5E22"/>
    <w:lvl w:ilvl="0" w:tplc="974E38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51A1E89"/>
    <w:multiLevelType w:val="hybridMultilevel"/>
    <w:tmpl w:val="5ECAD910"/>
    <w:lvl w:ilvl="0" w:tplc="E0D4B95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C6F59CB"/>
    <w:multiLevelType w:val="hybridMultilevel"/>
    <w:tmpl w:val="C064423C"/>
    <w:lvl w:ilvl="0" w:tplc="04090015">
      <w:start w:val="1"/>
      <w:numFmt w:val="taiwaneseCountingThousand"/>
      <w:lvlText w:val="%1、"/>
      <w:lvlJc w:val="left"/>
      <w:pPr>
        <w:ind w:left="1499" w:hanging="792"/>
      </w:pPr>
      <w:rPr>
        <w:rFonts w:hint="default"/>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26" w15:restartNumberingAfterBreak="0">
    <w:nsid w:val="5D960922"/>
    <w:multiLevelType w:val="hybridMultilevel"/>
    <w:tmpl w:val="37BEE2E6"/>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7" w15:restartNumberingAfterBreak="0">
    <w:nsid w:val="601C5758"/>
    <w:multiLevelType w:val="hybridMultilevel"/>
    <w:tmpl w:val="06B81482"/>
    <w:lvl w:ilvl="0" w:tplc="E0D4B95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63AF0D02"/>
    <w:multiLevelType w:val="hybridMultilevel"/>
    <w:tmpl w:val="850EE40E"/>
    <w:lvl w:ilvl="0" w:tplc="04090001">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29" w15:restartNumberingAfterBreak="0">
    <w:nsid w:val="64130801"/>
    <w:multiLevelType w:val="hybridMultilevel"/>
    <w:tmpl w:val="67045A0A"/>
    <w:lvl w:ilvl="0" w:tplc="2AB0E922">
      <w:start w:val="1"/>
      <w:numFmt w:val="taiwaneseCountingThousand"/>
      <w:lvlText w:val="%1、"/>
      <w:lvlJc w:val="left"/>
      <w:pPr>
        <w:ind w:left="1463" w:hanging="756"/>
      </w:pPr>
      <w:rPr>
        <w:rFonts w:ascii="Times New Roman" w:hAnsi="Times New Roman" w:hint="default"/>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30" w15:restartNumberingAfterBreak="0">
    <w:nsid w:val="67D112C2"/>
    <w:multiLevelType w:val="hybridMultilevel"/>
    <w:tmpl w:val="43904B98"/>
    <w:lvl w:ilvl="0" w:tplc="7206DB70">
      <w:start w:val="1"/>
      <w:numFmt w:val="taiwaneseCountingThousand"/>
      <w:lvlText w:val="(%1)"/>
      <w:lvlJc w:val="left"/>
      <w:pPr>
        <w:ind w:left="1944" w:hanging="480"/>
      </w:pPr>
      <w:rPr>
        <w:rFonts w:hint="default"/>
      </w:rPr>
    </w:lvl>
    <w:lvl w:ilvl="1" w:tplc="4EF23466">
      <w:start w:val="1"/>
      <w:numFmt w:val="taiwaneseCountingThousand"/>
      <w:lvlText w:val="%2、"/>
      <w:lvlJc w:val="left"/>
      <w:pPr>
        <w:ind w:left="2424" w:hanging="480"/>
      </w:pPr>
      <w:rPr>
        <w:rFonts w:hint="default"/>
      </w:rPr>
    </w:lvl>
    <w:lvl w:ilvl="2" w:tplc="0409001B" w:tentative="1">
      <w:start w:val="1"/>
      <w:numFmt w:val="lowerRoman"/>
      <w:lvlText w:val="%3."/>
      <w:lvlJc w:val="right"/>
      <w:pPr>
        <w:ind w:left="2904" w:hanging="480"/>
      </w:pPr>
    </w:lvl>
    <w:lvl w:ilvl="3" w:tplc="0409000F" w:tentative="1">
      <w:start w:val="1"/>
      <w:numFmt w:val="decimal"/>
      <w:lvlText w:val="%4."/>
      <w:lvlJc w:val="left"/>
      <w:pPr>
        <w:ind w:left="3384" w:hanging="480"/>
      </w:pPr>
    </w:lvl>
    <w:lvl w:ilvl="4" w:tplc="04090019" w:tentative="1">
      <w:start w:val="1"/>
      <w:numFmt w:val="ideographTraditional"/>
      <w:lvlText w:val="%5、"/>
      <w:lvlJc w:val="left"/>
      <w:pPr>
        <w:ind w:left="3864" w:hanging="480"/>
      </w:pPr>
    </w:lvl>
    <w:lvl w:ilvl="5" w:tplc="0409001B" w:tentative="1">
      <w:start w:val="1"/>
      <w:numFmt w:val="lowerRoman"/>
      <w:lvlText w:val="%6."/>
      <w:lvlJc w:val="right"/>
      <w:pPr>
        <w:ind w:left="4344" w:hanging="480"/>
      </w:pPr>
    </w:lvl>
    <w:lvl w:ilvl="6" w:tplc="0409000F" w:tentative="1">
      <w:start w:val="1"/>
      <w:numFmt w:val="decimal"/>
      <w:lvlText w:val="%7."/>
      <w:lvlJc w:val="left"/>
      <w:pPr>
        <w:ind w:left="4824" w:hanging="480"/>
      </w:pPr>
    </w:lvl>
    <w:lvl w:ilvl="7" w:tplc="04090019" w:tentative="1">
      <w:start w:val="1"/>
      <w:numFmt w:val="ideographTraditional"/>
      <w:lvlText w:val="%8、"/>
      <w:lvlJc w:val="left"/>
      <w:pPr>
        <w:ind w:left="5304" w:hanging="480"/>
      </w:pPr>
    </w:lvl>
    <w:lvl w:ilvl="8" w:tplc="0409001B" w:tentative="1">
      <w:start w:val="1"/>
      <w:numFmt w:val="lowerRoman"/>
      <w:lvlText w:val="%9."/>
      <w:lvlJc w:val="right"/>
      <w:pPr>
        <w:ind w:left="5784" w:hanging="480"/>
      </w:pPr>
    </w:lvl>
  </w:abstractNum>
  <w:abstractNum w:abstractNumId="31" w15:restartNumberingAfterBreak="0">
    <w:nsid w:val="69B74E43"/>
    <w:multiLevelType w:val="hybridMultilevel"/>
    <w:tmpl w:val="F6863BF4"/>
    <w:lvl w:ilvl="0" w:tplc="1874930E">
      <w:start w:val="1"/>
      <w:numFmt w:val="ideographLegalTraditional"/>
      <w:lvlText w:val="%1、"/>
      <w:lvlJc w:val="left"/>
      <w:pPr>
        <w:ind w:left="744" w:hanging="744"/>
      </w:pPr>
      <w:rPr>
        <w:rFonts w:hint="default"/>
        <w:b/>
      </w:rPr>
    </w:lvl>
    <w:lvl w:ilvl="1" w:tplc="FD16BCF4">
      <w:start w:val="1"/>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C1E05EE"/>
    <w:multiLevelType w:val="hybridMultilevel"/>
    <w:tmpl w:val="443AECE6"/>
    <w:lvl w:ilvl="0" w:tplc="A8927996">
      <w:start w:val="1"/>
      <w:numFmt w:val="taiwaneseCountingThousand"/>
      <w:lvlText w:val="%1、"/>
      <w:lvlJc w:val="left"/>
      <w:pPr>
        <w:ind w:left="142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E2587D"/>
    <w:multiLevelType w:val="hybridMultilevel"/>
    <w:tmpl w:val="30FCB12A"/>
    <w:lvl w:ilvl="0" w:tplc="2DBAB8D4">
      <w:start w:val="1"/>
      <w:numFmt w:val="taiwaneseCountingThousand"/>
      <w:lvlText w:val="(%1)"/>
      <w:lvlJc w:val="left"/>
      <w:pPr>
        <w:ind w:left="2147" w:hanging="720"/>
      </w:pPr>
      <w:rPr>
        <w:rFonts w:hint="default"/>
      </w:rPr>
    </w:lvl>
    <w:lvl w:ilvl="1" w:tplc="2E32B0F4">
      <w:start w:val="1"/>
      <w:numFmt w:val="taiwaneseCountingThousand"/>
      <w:suff w:val="nothing"/>
      <w:lvlText w:val="%2、"/>
      <w:lvlJc w:val="left"/>
      <w:pPr>
        <w:ind w:left="2627" w:hanging="720"/>
      </w:pPr>
      <w:rPr>
        <w:rFonts w:hint="default"/>
        <w:lang w:val="en-US"/>
      </w:rPr>
    </w:lvl>
    <w:lvl w:ilvl="2" w:tplc="0409001B" w:tentative="1">
      <w:start w:val="1"/>
      <w:numFmt w:val="lowerRoman"/>
      <w:lvlText w:val="%3."/>
      <w:lvlJc w:val="right"/>
      <w:pPr>
        <w:ind w:left="2867" w:hanging="480"/>
      </w:pPr>
    </w:lvl>
    <w:lvl w:ilvl="3" w:tplc="0409000F" w:tentative="1">
      <w:start w:val="1"/>
      <w:numFmt w:val="decimal"/>
      <w:lvlText w:val="%4."/>
      <w:lvlJc w:val="left"/>
      <w:pPr>
        <w:ind w:left="3347" w:hanging="480"/>
      </w:pPr>
    </w:lvl>
    <w:lvl w:ilvl="4" w:tplc="04090019" w:tentative="1">
      <w:start w:val="1"/>
      <w:numFmt w:val="ideographTraditional"/>
      <w:lvlText w:val="%5、"/>
      <w:lvlJc w:val="left"/>
      <w:pPr>
        <w:ind w:left="3827" w:hanging="480"/>
      </w:pPr>
    </w:lvl>
    <w:lvl w:ilvl="5" w:tplc="0409001B" w:tentative="1">
      <w:start w:val="1"/>
      <w:numFmt w:val="lowerRoman"/>
      <w:lvlText w:val="%6."/>
      <w:lvlJc w:val="right"/>
      <w:pPr>
        <w:ind w:left="4307" w:hanging="480"/>
      </w:pPr>
    </w:lvl>
    <w:lvl w:ilvl="6" w:tplc="0409000F" w:tentative="1">
      <w:start w:val="1"/>
      <w:numFmt w:val="decimal"/>
      <w:lvlText w:val="%7."/>
      <w:lvlJc w:val="left"/>
      <w:pPr>
        <w:ind w:left="4787" w:hanging="480"/>
      </w:pPr>
    </w:lvl>
    <w:lvl w:ilvl="7" w:tplc="04090019" w:tentative="1">
      <w:start w:val="1"/>
      <w:numFmt w:val="ideographTraditional"/>
      <w:lvlText w:val="%8、"/>
      <w:lvlJc w:val="left"/>
      <w:pPr>
        <w:ind w:left="5267" w:hanging="480"/>
      </w:pPr>
    </w:lvl>
    <w:lvl w:ilvl="8" w:tplc="0409001B" w:tentative="1">
      <w:start w:val="1"/>
      <w:numFmt w:val="lowerRoman"/>
      <w:lvlText w:val="%9."/>
      <w:lvlJc w:val="right"/>
      <w:pPr>
        <w:ind w:left="5747" w:hanging="480"/>
      </w:pPr>
    </w:lvl>
  </w:abstractNum>
  <w:abstractNum w:abstractNumId="34" w15:restartNumberingAfterBreak="0">
    <w:nsid w:val="798662BE"/>
    <w:multiLevelType w:val="hybridMultilevel"/>
    <w:tmpl w:val="31CA7D8E"/>
    <w:lvl w:ilvl="0" w:tplc="AEF80522">
      <w:start w:val="1"/>
      <w:numFmt w:val="taiwaneseCountingThousand"/>
      <w:lvlText w:val="(%1)"/>
      <w:lvlJc w:val="left"/>
      <w:pPr>
        <w:ind w:left="1744" w:hanging="468"/>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5" w15:restartNumberingAfterBreak="0">
    <w:nsid w:val="79F035A8"/>
    <w:multiLevelType w:val="hybridMultilevel"/>
    <w:tmpl w:val="32BCE2EE"/>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6" w15:restartNumberingAfterBreak="0">
    <w:nsid w:val="7A78165E"/>
    <w:multiLevelType w:val="hybridMultilevel"/>
    <w:tmpl w:val="9D5A0282"/>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7CB5755D"/>
    <w:multiLevelType w:val="hybridMultilevel"/>
    <w:tmpl w:val="1F149C06"/>
    <w:lvl w:ilvl="0" w:tplc="AAEE05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7"/>
  </w:num>
  <w:num w:numId="2">
    <w:abstractNumId w:val="11"/>
  </w:num>
  <w:num w:numId="3">
    <w:abstractNumId w:val="17"/>
  </w:num>
  <w:num w:numId="4">
    <w:abstractNumId w:val="19"/>
  </w:num>
  <w:num w:numId="5">
    <w:abstractNumId w:val="31"/>
  </w:num>
  <w:num w:numId="6">
    <w:abstractNumId w:val="7"/>
  </w:num>
  <w:num w:numId="7">
    <w:abstractNumId w:val="16"/>
  </w:num>
  <w:num w:numId="8">
    <w:abstractNumId w:val="30"/>
  </w:num>
  <w:num w:numId="9">
    <w:abstractNumId w:val="25"/>
  </w:num>
  <w:num w:numId="10">
    <w:abstractNumId w:val="9"/>
  </w:num>
  <w:num w:numId="11">
    <w:abstractNumId w:val="34"/>
  </w:num>
  <w:num w:numId="12">
    <w:abstractNumId w:val="1"/>
  </w:num>
  <w:num w:numId="13">
    <w:abstractNumId w:val="21"/>
  </w:num>
  <w:num w:numId="14">
    <w:abstractNumId w:val="3"/>
  </w:num>
  <w:num w:numId="15">
    <w:abstractNumId w:val="33"/>
  </w:num>
  <w:num w:numId="16">
    <w:abstractNumId w:val="28"/>
  </w:num>
  <w:num w:numId="17">
    <w:abstractNumId w:val="22"/>
  </w:num>
  <w:num w:numId="18">
    <w:abstractNumId w:val="14"/>
  </w:num>
  <w:num w:numId="19">
    <w:abstractNumId w:val="15"/>
  </w:num>
  <w:num w:numId="20">
    <w:abstractNumId w:val="2"/>
  </w:num>
  <w:num w:numId="21">
    <w:abstractNumId w:val="29"/>
  </w:num>
  <w:num w:numId="22">
    <w:abstractNumId w:val="18"/>
  </w:num>
  <w:num w:numId="23">
    <w:abstractNumId w:val="6"/>
  </w:num>
  <w:num w:numId="24">
    <w:abstractNumId w:val="32"/>
  </w:num>
  <w:num w:numId="25">
    <w:abstractNumId w:val="20"/>
  </w:num>
  <w:num w:numId="26">
    <w:abstractNumId w:val="10"/>
  </w:num>
  <w:num w:numId="27">
    <w:abstractNumId w:val="36"/>
  </w:num>
  <w:num w:numId="28">
    <w:abstractNumId w:val="26"/>
  </w:num>
  <w:num w:numId="29">
    <w:abstractNumId w:val="23"/>
  </w:num>
  <w:num w:numId="30">
    <w:abstractNumId w:val="5"/>
  </w:num>
  <w:num w:numId="31">
    <w:abstractNumId w:val="24"/>
  </w:num>
  <w:num w:numId="32">
    <w:abstractNumId w:val="27"/>
  </w:num>
  <w:num w:numId="33">
    <w:abstractNumId w:val="8"/>
  </w:num>
  <w:num w:numId="34">
    <w:abstractNumId w:val="0"/>
  </w:num>
  <w:num w:numId="35">
    <w:abstractNumId w:val="4"/>
  </w:num>
  <w:num w:numId="36">
    <w:abstractNumId w:val="35"/>
  </w:num>
  <w:num w:numId="37">
    <w:abstractNumId w:val="1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BE"/>
    <w:rsid w:val="00021965"/>
    <w:rsid w:val="000679E3"/>
    <w:rsid w:val="000A459F"/>
    <w:rsid w:val="000D03A6"/>
    <w:rsid w:val="000F2C0D"/>
    <w:rsid w:val="0012533B"/>
    <w:rsid w:val="001367A4"/>
    <w:rsid w:val="001466A4"/>
    <w:rsid w:val="001538D4"/>
    <w:rsid w:val="00182798"/>
    <w:rsid w:val="001C6769"/>
    <w:rsid w:val="00200155"/>
    <w:rsid w:val="002056D3"/>
    <w:rsid w:val="00236D2A"/>
    <w:rsid w:val="002473C7"/>
    <w:rsid w:val="00265832"/>
    <w:rsid w:val="002933F4"/>
    <w:rsid w:val="002A1296"/>
    <w:rsid w:val="002E67D7"/>
    <w:rsid w:val="00371207"/>
    <w:rsid w:val="003B00C7"/>
    <w:rsid w:val="003B0CCB"/>
    <w:rsid w:val="003E6D84"/>
    <w:rsid w:val="004034AA"/>
    <w:rsid w:val="0040697E"/>
    <w:rsid w:val="00415C9F"/>
    <w:rsid w:val="00442396"/>
    <w:rsid w:val="0046658B"/>
    <w:rsid w:val="004730E2"/>
    <w:rsid w:val="004A7D44"/>
    <w:rsid w:val="004B279F"/>
    <w:rsid w:val="004F417F"/>
    <w:rsid w:val="00515529"/>
    <w:rsid w:val="00565509"/>
    <w:rsid w:val="005849CE"/>
    <w:rsid w:val="005B3460"/>
    <w:rsid w:val="005C5000"/>
    <w:rsid w:val="005D266D"/>
    <w:rsid w:val="006401AD"/>
    <w:rsid w:val="006732DF"/>
    <w:rsid w:val="00696F02"/>
    <w:rsid w:val="006A3454"/>
    <w:rsid w:val="006C5AEE"/>
    <w:rsid w:val="006D532B"/>
    <w:rsid w:val="006E0664"/>
    <w:rsid w:val="006E51CE"/>
    <w:rsid w:val="006F68B1"/>
    <w:rsid w:val="007209DB"/>
    <w:rsid w:val="007225C9"/>
    <w:rsid w:val="00730343"/>
    <w:rsid w:val="007D1A73"/>
    <w:rsid w:val="0080092F"/>
    <w:rsid w:val="00807F72"/>
    <w:rsid w:val="00837257"/>
    <w:rsid w:val="00843E57"/>
    <w:rsid w:val="0084652A"/>
    <w:rsid w:val="0088207E"/>
    <w:rsid w:val="00882E35"/>
    <w:rsid w:val="008860CB"/>
    <w:rsid w:val="00890FDC"/>
    <w:rsid w:val="00894C60"/>
    <w:rsid w:val="008A05A6"/>
    <w:rsid w:val="008C5A6F"/>
    <w:rsid w:val="00952A60"/>
    <w:rsid w:val="009A0B8D"/>
    <w:rsid w:val="009B25DC"/>
    <w:rsid w:val="009D195D"/>
    <w:rsid w:val="009E6000"/>
    <w:rsid w:val="009F32EB"/>
    <w:rsid w:val="00A2258F"/>
    <w:rsid w:val="00A3342A"/>
    <w:rsid w:val="00A70479"/>
    <w:rsid w:val="00A811AE"/>
    <w:rsid w:val="00A90C9A"/>
    <w:rsid w:val="00A93778"/>
    <w:rsid w:val="00AB6936"/>
    <w:rsid w:val="00AE48CF"/>
    <w:rsid w:val="00B269E1"/>
    <w:rsid w:val="00B33072"/>
    <w:rsid w:val="00B53DAB"/>
    <w:rsid w:val="00B564DB"/>
    <w:rsid w:val="00B62127"/>
    <w:rsid w:val="00B9324B"/>
    <w:rsid w:val="00BC489A"/>
    <w:rsid w:val="00BE43FF"/>
    <w:rsid w:val="00C16FD8"/>
    <w:rsid w:val="00C30617"/>
    <w:rsid w:val="00C570A0"/>
    <w:rsid w:val="00C60587"/>
    <w:rsid w:val="00C63792"/>
    <w:rsid w:val="00CA199B"/>
    <w:rsid w:val="00CA594F"/>
    <w:rsid w:val="00D014DF"/>
    <w:rsid w:val="00D1000F"/>
    <w:rsid w:val="00D34DF2"/>
    <w:rsid w:val="00D460DE"/>
    <w:rsid w:val="00D53880"/>
    <w:rsid w:val="00D660BE"/>
    <w:rsid w:val="00D90B06"/>
    <w:rsid w:val="00DA3382"/>
    <w:rsid w:val="00DB1EA5"/>
    <w:rsid w:val="00E30CFC"/>
    <w:rsid w:val="00EA3D0E"/>
    <w:rsid w:val="00EB0EB4"/>
    <w:rsid w:val="00F163A8"/>
    <w:rsid w:val="00FB6E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55B55-23E1-41B8-8A7B-DBD7B483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0BE"/>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D660BE"/>
    <w:pPr>
      <w:spacing w:line="500" w:lineRule="atLeast"/>
      <w:ind w:left="1050" w:hanging="690"/>
      <w:jc w:val="both"/>
    </w:pPr>
    <w:rPr>
      <w:rFonts w:ascii="Courier New" w:eastAsia="標楷體" w:hAnsi="Courier New"/>
      <w:spacing w:val="20"/>
      <w:kern w:val="2"/>
      <w:sz w:val="30"/>
    </w:rPr>
  </w:style>
  <w:style w:type="paragraph" w:styleId="a4">
    <w:name w:val="footer"/>
    <w:basedOn w:val="a"/>
    <w:link w:val="a5"/>
    <w:uiPriority w:val="99"/>
    <w:rsid w:val="00D660BE"/>
    <w:pPr>
      <w:tabs>
        <w:tab w:val="center" w:pos="4153"/>
        <w:tab w:val="right" w:pos="8306"/>
      </w:tabs>
      <w:snapToGrid w:val="0"/>
    </w:pPr>
    <w:rPr>
      <w:sz w:val="20"/>
    </w:rPr>
  </w:style>
  <w:style w:type="character" w:customStyle="1" w:styleId="a5">
    <w:name w:val="頁尾 字元"/>
    <w:basedOn w:val="a0"/>
    <w:link w:val="a4"/>
    <w:uiPriority w:val="99"/>
    <w:rsid w:val="00D660BE"/>
    <w:rPr>
      <w:rFonts w:ascii="Times New Roman" w:eastAsia="新細明體" w:hAnsi="Times New Roman" w:cs="Times New Roman"/>
      <w:kern w:val="0"/>
      <w:sz w:val="20"/>
      <w:szCs w:val="20"/>
    </w:rPr>
  </w:style>
  <w:style w:type="character" w:styleId="a6">
    <w:name w:val="page number"/>
    <w:basedOn w:val="a0"/>
    <w:rsid w:val="00D660BE"/>
  </w:style>
  <w:style w:type="paragraph" w:styleId="a7">
    <w:name w:val="annotation text"/>
    <w:basedOn w:val="a"/>
    <w:link w:val="a8"/>
    <w:semiHidden/>
    <w:rsid w:val="00D660BE"/>
    <w:pPr>
      <w:adjustRightInd/>
      <w:spacing w:line="240" w:lineRule="auto"/>
      <w:textAlignment w:val="auto"/>
    </w:pPr>
    <w:rPr>
      <w:rFonts w:eastAsia="標楷體"/>
      <w:kern w:val="2"/>
    </w:rPr>
  </w:style>
  <w:style w:type="character" w:customStyle="1" w:styleId="a8">
    <w:name w:val="註解文字 字元"/>
    <w:basedOn w:val="a0"/>
    <w:link w:val="a7"/>
    <w:semiHidden/>
    <w:rsid w:val="00D660BE"/>
    <w:rPr>
      <w:rFonts w:ascii="Times New Roman" w:eastAsia="標楷體" w:hAnsi="Times New Roman" w:cs="Times New Roman"/>
      <w:szCs w:val="20"/>
    </w:rPr>
  </w:style>
  <w:style w:type="paragraph" w:styleId="a9">
    <w:name w:val="header"/>
    <w:basedOn w:val="a"/>
    <w:link w:val="aa"/>
    <w:rsid w:val="00D660BE"/>
    <w:pPr>
      <w:tabs>
        <w:tab w:val="center" w:pos="4153"/>
        <w:tab w:val="right" w:pos="8306"/>
      </w:tabs>
      <w:snapToGrid w:val="0"/>
    </w:pPr>
    <w:rPr>
      <w:sz w:val="20"/>
    </w:rPr>
  </w:style>
  <w:style w:type="character" w:customStyle="1" w:styleId="aa">
    <w:name w:val="頁首 字元"/>
    <w:basedOn w:val="a0"/>
    <w:link w:val="a9"/>
    <w:rsid w:val="00D660BE"/>
    <w:rPr>
      <w:rFonts w:ascii="Times New Roman" w:eastAsia="新細明體" w:hAnsi="Times New Roman" w:cs="Times New Roman"/>
      <w:kern w:val="0"/>
      <w:sz w:val="20"/>
      <w:szCs w:val="20"/>
    </w:rPr>
  </w:style>
  <w:style w:type="paragraph" w:styleId="ab">
    <w:name w:val="Normal Indent"/>
    <w:basedOn w:val="a"/>
    <w:rsid w:val="00D660BE"/>
    <w:pPr>
      <w:ind w:left="480"/>
    </w:pPr>
  </w:style>
  <w:style w:type="paragraph" w:customStyle="1" w:styleId="ac">
    <w:name w:val="(一)"/>
    <w:basedOn w:val="a"/>
    <w:rsid w:val="00D660BE"/>
    <w:pPr>
      <w:spacing w:after="120" w:line="400" w:lineRule="exact"/>
      <w:ind w:left="1106" w:hanging="567"/>
      <w:jc w:val="both"/>
    </w:pPr>
    <w:rPr>
      <w:rFonts w:ascii="Courier New" w:eastAsia="標楷體" w:hAnsi="Courier New"/>
      <w:sz w:val="26"/>
    </w:rPr>
  </w:style>
  <w:style w:type="paragraph" w:styleId="2">
    <w:name w:val="Body Text 2"/>
    <w:basedOn w:val="a"/>
    <w:link w:val="20"/>
    <w:rsid w:val="00D660BE"/>
    <w:pPr>
      <w:adjustRightInd/>
      <w:spacing w:line="240" w:lineRule="auto"/>
      <w:textAlignment w:val="auto"/>
    </w:pPr>
    <w:rPr>
      <w:rFonts w:eastAsia="標楷體"/>
      <w:kern w:val="2"/>
      <w:sz w:val="28"/>
      <w:szCs w:val="24"/>
    </w:rPr>
  </w:style>
  <w:style w:type="character" w:customStyle="1" w:styleId="20">
    <w:name w:val="本文 2 字元"/>
    <w:basedOn w:val="a0"/>
    <w:link w:val="2"/>
    <w:rsid w:val="00D660BE"/>
    <w:rPr>
      <w:rFonts w:ascii="Times New Roman" w:eastAsia="標楷體" w:hAnsi="Times New Roman" w:cs="Times New Roman"/>
      <w:sz w:val="28"/>
      <w:szCs w:val="24"/>
    </w:rPr>
  </w:style>
  <w:style w:type="paragraph" w:styleId="Web">
    <w:name w:val="Normal (Web)"/>
    <w:basedOn w:val="a"/>
    <w:uiPriority w:val="99"/>
    <w:rsid w:val="00D660BE"/>
    <w:pPr>
      <w:widowControl/>
      <w:adjustRightInd/>
      <w:spacing w:before="100" w:beforeAutospacing="1" w:after="100" w:afterAutospacing="1" w:line="240" w:lineRule="auto"/>
      <w:textAlignment w:val="auto"/>
    </w:pPr>
    <w:rPr>
      <w:rFonts w:ascii="新細明體" w:cs="新細明體"/>
      <w:szCs w:val="24"/>
    </w:rPr>
  </w:style>
  <w:style w:type="paragraph" w:styleId="3">
    <w:name w:val="Body Text 3"/>
    <w:basedOn w:val="a"/>
    <w:link w:val="30"/>
    <w:rsid w:val="00D660BE"/>
    <w:pPr>
      <w:adjustRightInd/>
      <w:spacing w:after="120" w:line="240" w:lineRule="auto"/>
      <w:textAlignment w:val="auto"/>
    </w:pPr>
    <w:rPr>
      <w:kern w:val="2"/>
      <w:sz w:val="16"/>
      <w:szCs w:val="16"/>
    </w:rPr>
  </w:style>
  <w:style w:type="character" w:customStyle="1" w:styleId="30">
    <w:name w:val="本文 3 字元"/>
    <w:basedOn w:val="a0"/>
    <w:link w:val="3"/>
    <w:rsid w:val="00D660BE"/>
    <w:rPr>
      <w:rFonts w:ascii="Times New Roman" w:eastAsia="新細明體" w:hAnsi="Times New Roman" w:cs="Times New Roman"/>
      <w:sz w:val="16"/>
      <w:szCs w:val="16"/>
    </w:rPr>
  </w:style>
  <w:style w:type="paragraph" w:styleId="ad">
    <w:name w:val="Body Text Indent"/>
    <w:basedOn w:val="a"/>
    <w:link w:val="ae"/>
    <w:rsid w:val="00D660BE"/>
    <w:pPr>
      <w:spacing w:after="120"/>
      <w:ind w:leftChars="200" w:left="480"/>
    </w:pPr>
  </w:style>
  <w:style w:type="character" w:customStyle="1" w:styleId="ae">
    <w:name w:val="本文縮排 字元"/>
    <w:basedOn w:val="a0"/>
    <w:link w:val="ad"/>
    <w:rsid w:val="00D660BE"/>
    <w:rPr>
      <w:rFonts w:ascii="Times New Roman" w:eastAsia="新細明體" w:hAnsi="Times New Roman" w:cs="Times New Roman"/>
      <w:kern w:val="0"/>
      <w:szCs w:val="20"/>
    </w:rPr>
  </w:style>
  <w:style w:type="paragraph" w:styleId="af">
    <w:name w:val="List Paragraph"/>
    <w:basedOn w:val="a"/>
    <w:uiPriority w:val="34"/>
    <w:qFormat/>
    <w:rsid w:val="00D660BE"/>
    <w:pPr>
      <w:ind w:leftChars="200" w:left="480"/>
    </w:pPr>
  </w:style>
  <w:style w:type="paragraph" w:styleId="af0">
    <w:name w:val="Balloon Text"/>
    <w:basedOn w:val="a"/>
    <w:link w:val="af1"/>
    <w:rsid w:val="00D660BE"/>
    <w:pPr>
      <w:spacing w:line="240" w:lineRule="auto"/>
    </w:pPr>
    <w:rPr>
      <w:rFonts w:ascii="Cambria" w:hAnsi="Cambria"/>
      <w:sz w:val="18"/>
      <w:szCs w:val="18"/>
    </w:rPr>
  </w:style>
  <w:style w:type="character" w:customStyle="1" w:styleId="af1">
    <w:name w:val="註解方塊文字 字元"/>
    <w:basedOn w:val="a0"/>
    <w:link w:val="af0"/>
    <w:rsid w:val="00D660BE"/>
    <w:rPr>
      <w:rFonts w:ascii="Cambria" w:eastAsia="新細明體" w:hAnsi="Cambria" w:cs="Times New Roman"/>
      <w:kern w:val="0"/>
      <w:sz w:val="18"/>
      <w:szCs w:val="18"/>
    </w:rPr>
  </w:style>
  <w:style w:type="paragraph" w:styleId="af2">
    <w:name w:val="Date"/>
    <w:basedOn w:val="a"/>
    <w:next w:val="a"/>
    <w:link w:val="af3"/>
    <w:rsid w:val="00D660BE"/>
    <w:pPr>
      <w:jc w:val="right"/>
    </w:pPr>
  </w:style>
  <w:style w:type="character" w:customStyle="1" w:styleId="af3">
    <w:name w:val="日期 字元"/>
    <w:basedOn w:val="a0"/>
    <w:link w:val="af2"/>
    <w:rsid w:val="00D660BE"/>
    <w:rPr>
      <w:rFonts w:ascii="Times New Roman" w:eastAsia="新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5D853-C7DE-45ED-8914-E9E7F217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11</Pages>
  <Words>1095</Words>
  <Characters>6244</Characters>
  <Application>Microsoft Office Word</Application>
  <DocSecurity>0</DocSecurity>
  <Lines>52</Lines>
  <Paragraphs>14</Paragraphs>
  <ScaleCrop>false</ScaleCrop>
  <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中華民國國際經濟合作協會中華民國國際經濟合作協會</dc:creator>
  <cp:keywords/>
  <dc:description/>
  <cp:lastModifiedBy>中華民國國際經濟合作協會中華民國國際經濟合作協會</cp:lastModifiedBy>
  <cp:revision>55</cp:revision>
  <dcterms:created xsi:type="dcterms:W3CDTF">2015-05-27T02:04:00Z</dcterms:created>
  <dcterms:modified xsi:type="dcterms:W3CDTF">2015-06-08T01:53:00Z</dcterms:modified>
</cp:coreProperties>
</file>